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65A5FA6" w:rsidR="00027B83" w:rsidRDefault="007D51E5">
            <w:pPr>
              <w:jc w:val="both"/>
              <w:rPr>
                <w:kern w:val="2"/>
                <w:szCs w:val="24"/>
              </w:rPr>
            </w:pPr>
            <w:r>
              <w:rPr>
                <w:kern w:val="2"/>
                <w:szCs w:val="24"/>
              </w:rPr>
              <w:t>Regioninių padalinių žemės sklypų paženklinimo vietovėje ir kadastro duomenų bylų parengimo paslaugų viešojo pirkimo – 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140D86" w14:paraId="7A216576" w14:textId="77777777" w:rsidTr="00C555BF">
        <w:tc>
          <w:tcPr>
            <w:tcW w:w="2808" w:type="dxa"/>
            <w:vMerge w:val="restart"/>
            <w:vAlign w:val="center"/>
          </w:tcPr>
          <w:p w14:paraId="0285291C" w14:textId="77777777" w:rsidR="00140D86" w:rsidRDefault="00140D86" w:rsidP="00140D86">
            <w:pPr>
              <w:rPr>
                <w:b/>
                <w:kern w:val="2"/>
                <w:szCs w:val="24"/>
              </w:rPr>
            </w:pPr>
            <w:r>
              <w:rPr>
                <w:b/>
                <w:kern w:val="2"/>
                <w:szCs w:val="24"/>
              </w:rPr>
              <w:t>1.1. Pirkėjas</w:t>
            </w:r>
          </w:p>
        </w:tc>
        <w:tc>
          <w:tcPr>
            <w:tcW w:w="3240" w:type="dxa"/>
          </w:tcPr>
          <w:p w14:paraId="4986D0A4" w14:textId="77777777" w:rsidR="00140D86" w:rsidRDefault="00140D86" w:rsidP="00140D86">
            <w:pPr>
              <w:rPr>
                <w:kern w:val="2"/>
                <w:szCs w:val="24"/>
              </w:rPr>
            </w:pPr>
            <w:r>
              <w:rPr>
                <w:kern w:val="2"/>
                <w:szCs w:val="24"/>
              </w:rPr>
              <w:t>1.1.1. Pavadinimas</w:t>
            </w:r>
          </w:p>
        </w:tc>
        <w:tc>
          <w:tcPr>
            <w:tcW w:w="3510" w:type="dxa"/>
          </w:tcPr>
          <w:p w14:paraId="53FF09A2" w14:textId="5634C89D" w:rsidR="00140D86" w:rsidRPr="007C7626" w:rsidRDefault="00140D86" w:rsidP="00140D86">
            <w:pPr>
              <w:jc w:val="center"/>
              <w:rPr>
                <w:kern w:val="2"/>
                <w:szCs w:val="24"/>
              </w:rPr>
            </w:pPr>
            <w:r w:rsidRPr="007C7626">
              <w:rPr>
                <w:kern w:val="2"/>
                <w:szCs w:val="24"/>
              </w:rPr>
              <w:t>VĮ Valstybinių miškų urėdija</w:t>
            </w:r>
          </w:p>
        </w:tc>
      </w:tr>
      <w:tr w:rsidR="00140D86" w14:paraId="46894EEE" w14:textId="77777777" w:rsidTr="00C555BF">
        <w:tc>
          <w:tcPr>
            <w:tcW w:w="2808" w:type="dxa"/>
            <w:vMerge/>
            <w:vAlign w:val="center"/>
          </w:tcPr>
          <w:p w14:paraId="6E3E695C" w14:textId="77777777" w:rsidR="00140D86" w:rsidRDefault="00140D86" w:rsidP="00140D86">
            <w:pPr>
              <w:rPr>
                <w:kern w:val="2"/>
                <w:szCs w:val="24"/>
              </w:rPr>
            </w:pPr>
          </w:p>
        </w:tc>
        <w:tc>
          <w:tcPr>
            <w:tcW w:w="3240" w:type="dxa"/>
          </w:tcPr>
          <w:p w14:paraId="6B5CD43F" w14:textId="77777777" w:rsidR="00140D86" w:rsidRDefault="00140D86" w:rsidP="00140D86">
            <w:pPr>
              <w:rPr>
                <w:kern w:val="2"/>
                <w:szCs w:val="24"/>
              </w:rPr>
            </w:pPr>
            <w:r>
              <w:rPr>
                <w:kern w:val="2"/>
                <w:szCs w:val="24"/>
              </w:rPr>
              <w:t>1.1.2. Juridinio asmens kodas</w:t>
            </w:r>
          </w:p>
        </w:tc>
        <w:tc>
          <w:tcPr>
            <w:tcW w:w="3510" w:type="dxa"/>
          </w:tcPr>
          <w:p w14:paraId="63476F65" w14:textId="42010D38" w:rsidR="00140D86" w:rsidRPr="007C7626" w:rsidRDefault="00140D86" w:rsidP="00140D86">
            <w:pPr>
              <w:jc w:val="center"/>
              <w:rPr>
                <w:kern w:val="2"/>
                <w:szCs w:val="24"/>
              </w:rPr>
            </w:pPr>
            <w:r w:rsidRPr="007C7626">
              <w:rPr>
                <w:kern w:val="2"/>
                <w:szCs w:val="24"/>
              </w:rPr>
              <w:t>132340880</w:t>
            </w:r>
          </w:p>
        </w:tc>
      </w:tr>
      <w:tr w:rsidR="00140D86" w14:paraId="356739C7" w14:textId="77777777" w:rsidTr="00C555BF">
        <w:tc>
          <w:tcPr>
            <w:tcW w:w="2808" w:type="dxa"/>
            <w:vMerge/>
            <w:vAlign w:val="center"/>
          </w:tcPr>
          <w:p w14:paraId="1CA5E71D" w14:textId="77777777" w:rsidR="00140D86" w:rsidRDefault="00140D86" w:rsidP="00140D86">
            <w:pPr>
              <w:rPr>
                <w:kern w:val="2"/>
                <w:szCs w:val="24"/>
              </w:rPr>
            </w:pPr>
          </w:p>
        </w:tc>
        <w:tc>
          <w:tcPr>
            <w:tcW w:w="3240" w:type="dxa"/>
          </w:tcPr>
          <w:p w14:paraId="23A01788" w14:textId="77777777" w:rsidR="00140D86" w:rsidRDefault="00140D86" w:rsidP="00140D86">
            <w:pPr>
              <w:rPr>
                <w:kern w:val="2"/>
                <w:szCs w:val="24"/>
              </w:rPr>
            </w:pPr>
            <w:r>
              <w:rPr>
                <w:kern w:val="2"/>
                <w:szCs w:val="24"/>
              </w:rPr>
              <w:t>1.1.3. Adresas</w:t>
            </w:r>
          </w:p>
        </w:tc>
        <w:tc>
          <w:tcPr>
            <w:tcW w:w="3510" w:type="dxa"/>
          </w:tcPr>
          <w:p w14:paraId="4FB387A2" w14:textId="3D65038C" w:rsidR="00140D86" w:rsidRPr="007C7626" w:rsidRDefault="00140D86" w:rsidP="00140D86">
            <w:pPr>
              <w:jc w:val="center"/>
              <w:rPr>
                <w:kern w:val="2"/>
                <w:szCs w:val="24"/>
              </w:rPr>
            </w:pPr>
            <w:r w:rsidRPr="007C7626">
              <w:rPr>
                <w:kern w:val="2"/>
                <w:szCs w:val="24"/>
              </w:rPr>
              <w:t>Savanorių per. 176, 03154 Vilnius</w:t>
            </w:r>
          </w:p>
        </w:tc>
      </w:tr>
      <w:tr w:rsidR="00140D86" w14:paraId="00E15A94" w14:textId="77777777" w:rsidTr="00C555BF">
        <w:tc>
          <w:tcPr>
            <w:tcW w:w="2808" w:type="dxa"/>
            <w:vMerge/>
            <w:vAlign w:val="center"/>
          </w:tcPr>
          <w:p w14:paraId="54205EA9" w14:textId="77777777" w:rsidR="00140D86" w:rsidRDefault="00140D86" w:rsidP="00140D86">
            <w:pPr>
              <w:rPr>
                <w:kern w:val="2"/>
                <w:szCs w:val="24"/>
              </w:rPr>
            </w:pPr>
          </w:p>
        </w:tc>
        <w:tc>
          <w:tcPr>
            <w:tcW w:w="3240" w:type="dxa"/>
          </w:tcPr>
          <w:p w14:paraId="78DC4B4A" w14:textId="77777777" w:rsidR="00140D86" w:rsidRDefault="00140D86" w:rsidP="00140D86">
            <w:pPr>
              <w:rPr>
                <w:kern w:val="2"/>
                <w:szCs w:val="24"/>
              </w:rPr>
            </w:pPr>
            <w:r>
              <w:rPr>
                <w:kern w:val="2"/>
                <w:szCs w:val="24"/>
              </w:rPr>
              <w:t>1.1.4. PVM mokėtojo kodas</w:t>
            </w:r>
          </w:p>
        </w:tc>
        <w:tc>
          <w:tcPr>
            <w:tcW w:w="3510" w:type="dxa"/>
          </w:tcPr>
          <w:p w14:paraId="3641442E" w14:textId="6745E268" w:rsidR="00140D86" w:rsidRPr="007C7626" w:rsidRDefault="00140D86" w:rsidP="00140D86">
            <w:pPr>
              <w:jc w:val="center"/>
              <w:rPr>
                <w:kern w:val="2"/>
                <w:szCs w:val="24"/>
              </w:rPr>
            </w:pPr>
            <w:r w:rsidRPr="007C7626">
              <w:rPr>
                <w:kern w:val="2"/>
                <w:szCs w:val="24"/>
              </w:rPr>
              <w:t>LT323408811</w:t>
            </w:r>
          </w:p>
        </w:tc>
      </w:tr>
      <w:tr w:rsidR="00140D86" w14:paraId="164424F3" w14:textId="77777777" w:rsidTr="00C555BF">
        <w:tc>
          <w:tcPr>
            <w:tcW w:w="2808" w:type="dxa"/>
            <w:vMerge/>
            <w:vAlign w:val="center"/>
          </w:tcPr>
          <w:p w14:paraId="605C8647" w14:textId="77777777" w:rsidR="00140D86" w:rsidRDefault="00140D86" w:rsidP="00140D86">
            <w:pPr>
              <w:rPr>
                <w:kern w:val="2"/>
                <w:szCs w:val="24"/>
              </w:rPr>
            </w:pPr>
          </w:p>
        </w:tc>
        <w:tc>
          <w:tcPr>
            <w:tcW w:w="3240" w:type="dxa"/>
          </w:tcPr>
          <w:p w14:paraId="58983992" w14:textId="77777777" w:rsidR="00140D86" w:rsidRDefault="00140D86" w:rsidP="00140D86">
            <w:pPr>
              <w:rPr>
                <w:kern w:val="2"/>
                <w:szCs w:val="24"/>
              </w:rPr>
            </w:pPr>
            <w:r>
              <w:rPr>
                <w:kern w:val="2"/>
                <w:szCs w:val="24"/>
              </w:rPr>
              <w:t>1.1.5. Atsiskaitomoji sąskaita</w:t>
            </w:r>
          </w:p>
        </w:tc>
        <w:tc>
          <w:tcPr>
            <w:tcW w:w="3510" w:type="dxa"/>
          </w:tcPr>
          <w:p w14:paraId="62E56AEE" w14:textId="35DC57F3" w:rsidR="00140D86" w:rsidRPr="007C7626" w:rsidRDefault="00140D86" w:rsidP="00140D86">
            <w:pPr>
              <w:jc w:val="center"/>
              <w:rPr>
                <w:kern w:val="2"/>
                <w:szCs w:val="24"/>
              </w:rPr>
            </w:pPr>
          </w:p>
        </w:tc>
      </w:tr>
      <w:tr w:rsidR="00140D86" w14:paraId="6B7E848E" w14:textId="77777777" w:rsidTr="00C555BF">
        <w:tc>
          <w:tcPr>
            <w:tcW w:w="2808" w:type="dxa"/>
            <w:vMerge/>
            <w:vAlign w:val="center"/>
          </w:tcPr>
          <w:p w14:paraId="4F4A34C0" w14:textId="77777777" w:rsidR="00140D86" w:rsidRDefault="00140D86" w:rsidP="00140D86">
            <w:pPr>
              <w:rPr>
                <w:kern w:val="2"/>
                <w:szCs w:val="24"/>
              </w:rPr>
            </w:pPr>
          </w:p>
        </w:tc>
        <w:tc>
          <w:tcPr>
            <w:tcW w:w="3240" w:type="dxa"/>
          </w:tcPr>
          <w:p w14:paraId="6CD6859C" w14:textId="77777777" w:rsidR="00140D86" w:rsidRDefault="00140D86" w:rsidP="00140D86">
            <w:pPr>
              <w:rPr>
                <w:kern w:val="2"/>
                <w:szCs w:val="24"/>
              </w:rPr>
            </w:pPr>
            <w:r>
              <w:rPr>
                <w:kern w:val="2"/>
                <w:szCs w:val="24"/>
              </w:rPr>
              <w:t>1.1.6. Bankas, banko kodas</w:t>
            </w:r>
          </w:p>
        </w:tc>
        <w:tc>
          <w:tcPr>
            <w:tcW w:w="3510" w:type="dxa"/>
          </w:tcPr>
          <w:p w14:paraId="7CD0A608" w14:textId="6126CBC8" w:rsidR="00140D86" w:rsidRPr="007C7626" w:rsidRDefault="00140D86" w:rsidP="00140D86">
            <w:pPr>
              <w:jc w:val="center"/>
              <w:rPr>
                <w:kern w:val="2"/>
                <w:szCs w:val="24"/>
              </w:rPr>
            </w:pPr>
          </w:p>
        </w:tc>
      </w:tr>
      <w:tr w:rsidR="00140D86" w14:paraId="3C8A477F" w14:textId="77777777" w:rsidTr="00C555BF">
        <w:tc>
          <w:tcPr>
            <w:tcW w:w="2808" w:type="dxa"/>
            <w:vMerge/>
            <w:vAlign w:val="center"/>
          </w:tcPr>
          <w:p w14:paraId="6FB01AF8" w14:textId="77777777" w:rsidR="00140D86" w:rsidRDefault="00140D86" w:rsidP="00140D86">
            <w:pPr>
              <w:rPr>
                <w:kern w:val="2"/>
                <w:szCs w:val="24"/>
              </w:rPr>
            </w:pPr>
          </w:p>
        </w:tc>
        <w:tc>
          <w:tcPr>
            <w:tcW w:w="3240" w:type="dxa"/>
          </w:tcPr>
          <w:p w14:paraId="52077EC6" w14:textId="77777777" w:rsidR="00140D86" w:rsidRDefault="00140D86" w:rsidP="00140D86">
            <w:pPr>
              <w:rPr>
                <w:kern w:val="2"/>
                <w:szCs w:val="24"/>
              </w:rPr>
            </w:pPr>
            <w:r>
              <w:rPr>
                <w:kern w:val="2"/>
                <w:szCs w:val="24"/>
              </w:rPr>
              <w:t>1.1.7. Telefonas</w:t>
            </w:r>
          </w:p>
        </w:tc>
        <w:tc>
          <w:tcPr>
            <w:tcW w:w="3510" w:type="dxa"/>
          </w:tcPr>
          <w:p w14:paraId="04975451" w14:textId="0A40D508" w:rsidR="00140D86" w:rsidRPr="007C7626" w:rsidRDefault="00140D86" w:rsidP="00140D86">
            <w:pPr>
              <w:jc w:val="center"/>
              <w:rPr>
                <w:kern w:val="2"/>
                <w:szCs w:val="24"/>
              </w:rPr>
            </w:pPr>
            <w:r w:rsidRPr="007C7626">
              <w:rPr>
                <w:kern w:val="2"/>
                <w:szCs w:val="24"/>
              </w:rPr>
              <w:t>+370 604 41788</w:t>
            </w:r>
          </w:p>
        </w:tc>
      </w:tr>
      <w:tr w:rsidR="00140D86" w14:paraId="7B8191B7" w14:textId="77777777" w:rsidTr="00C555BF">
        <w:tc>
          <w:tcPr>
            <w:tcW w:w="2808" w:type="dxa"/>
            <w:vMerge/>
            <w:vAlign w:val="center"/>
          </w:tcPr>
          <w:p w14:paraId="1FE5A316" w14:textId="77777777" w:rsidR="00140D86" w:rsidRDefault="00140D86" w:rsidP="00140D86">
            <w:pPr>
              <w:rPr>
                <w:kern w:val="2"/>
                <w:szCs w:val="24"/>
              </w:rPr>
            </w:pPr>
          </w:p>
        </w:tc>
        <w:tc>
          <w:tcPr>
            <w:tcW w:w="3240" w:type="dxa"/>
          </w:tcPr>
          <w:p w14:paraId="47AE5590" w14:textId="77777777" w:rsidR="00140D86" w:rsidRDefault="00140D86" w:rsidP="00140D86">
            <w:pPr>
              <w:rPr>
                <w:kern w:val="2"/>
                <w:szCs w:val="24"/>
              </w:rPr>
            </w:pPr>
            <w:r>
              <w:rPr>
                <w:kern w:val="2"/>
                <w:szCs w:val="24"/>
              </w:rPr>
              <w:t>1.1.8. El. paštas</w:t>
            </w:r>
          </w:p>
        </w:tc>
        <w:tc>
          <w:tcPr>
            <w:tcW w:w="3510" w:type="dxa"/>
          </w:tcPr>
          <w:p w14:paraId="06155599" w14:textId="74394F06" w:rsidR="00140D86" w:rsidRPr="007C7626" w:rsidRDefault="00140D86" w:rsidP="00140D86">
            <w:pPr>
              <w:jc w:val="center"/>
              <w:rPr>
                <w:kern w:val="2"/>
                <w:szCs w:val="24"/>
              </w:rPr>
            </w:pPr>
            <w:r w:rsidRPr="007C7626">
              <w:rPr>
                <w:bCs/>
                <w:iCs/>
                <w:szCs w:val="24"/>
                <w:lang w:eastAsia="ar-SA"/>
              </w:rPr>
              <w:t>trakai</w:t>
            </w:r>
            <w:r w:rsidRPr="007C7626">
              <w:rPr>
                <w:bCs/>
                <w:iCs/>
                <w:szCs w:val="24"/>
                <w:lang w:val="en-US" w:eastAsia="ar-SA"/>
              </w:rPr>
              <w:t>@vmu.lt</w:t>
            </w:r>
          </w:p>
        </w:tc>
      </w:tr>
      <w:tr w:rsidR="00140D86" w14:paraId="1959C3F5" w14:textId="77777777" w:rsidTr="00C555BF">
        <w:tc>
          <w:tcPr>
            <w:tcW w:w="2808" w:type="dxa"/>
            <w:vMerge/>
            <w:vAlign w:val="center"/>
          </w:tcPr>
          <w:p w14:paraId="34C01018" w14:textId="77777777" w:rsidR="00140D86" w:rsidRDefault="00140D86" w:rsidP="00140D86">
            <w:pPr>
              <w:rPr>
                <w:kern w:val="2"/>
                <w:szCs w:val="24"/>
              </w:rPr>
            </w:pPr>
          </w:p>
        </w:tc>
        <w:tc>
          <w:tcPr>
            <w:tcW w:w="3240" w:type="dxa"/>
          </w:tcPr>
          <w:p w14:paraId="473630E0" w14:textId="77777777" w:rsidR="00140D86" w:rsidRDefault="00140D86" w:rsidP="00140D86">
            <w:pPr>
              <w:rPr>
                <w:kern w:val="2"/>
                <w:szCs w:val="24"/>
              </w:rPr>
            </w:pPr>
            <w:r>
              <w:rPr>
                <w:kern w:val="2"/>
                <w:szCs w:val="24"/>
              </w:rPr>
              <w:t>1.1.9. Šalies atstovas</w:t>
            </w:r>
          </w:p>
        </w:tc>
        <w:tc>
          <w:tcPr>
            <w:tcW w:w="3510" w:type="dxa"/>
          </w:tcPr>
          <w:p w14:paraId="04FDD825" w14:textId="55997F15" w:rsidR="00140D86" w:rsidRPr="007C7626" w:rsidRDefault="00140D86" w:rsidP="00140D86">
            <w:pPr>
              <w:jc w:val="center"/>
              <w:rPr>
                <w:kern w:val="2"/>
                <w:szCs w:val="24"/>
              </w:rPr>
            </w:pPr>
            <w:r w:rsidRPr="007C7626">
              <w:rPr>
                <w:kern w:val="2"/>
                <w:szCs w:val="24"/>
              </w:rPr>
              <w:t>Trakų RP vadovas Vaidotas Pauželis</w:t>
            </w:r>
          </w:p>
        </w:tc>
      </w:tr>
      <w:tr w:rsidR="00140D86" w14:paraId="475D93E9" w14:textId="77777777" w:rsidTr="00C555BF">
        <w:tc>
          <w:tcPr>
            <w:tcW w:w="2808" w:type="dxa"/>
            <w:vMerge/>
            <w:vAlign w:val="center"/>
          </w:tcPr>
          <w:p w14:paraId="23BF508B" w14:textId="77777777" w:rsidR="00140D86" w:rsidRDefault="00140D86" w:rsidP="00140D86">
            <w:pPr>
              <w:rPr>
                <w:kern w:val="2"/>
                <w:szCs w:val="24"/>
              </w:rPr>
            </w:pPr>
          </w:p>
        </w:tc>
        <w:tc>
          <w:tcPr>
            <w:tcW w:w="3240" w:type="dxa"/>
          </w:tcPr>
          <w:p w14:paraId="7D81A35C" w14:textId="77777777" w:rsidR="00140D86" w:rsidRDefault="00140D86" w:rsidP="00140D86">
            <w:pPr>
              <w:rPr>
                <w:kern w:val="2"/>
                <w:szCs w:val="24"/>
              </w:rPr>
            </w:pPr>
            <w:r>
              <w:rPr>
                <w:kern w:val="2"/>
                <w:szCs w:val="24"/>
              </w:rPr>
              <w:t>1.1.10. Atstovavimo pagrindas</w:t>
            </w:r>
          </w:p>
        </w:tc>
        <w:tc>
          <w:tcPr>
            <w:tcW w:w="3510" w:type="dxa"/>
          </w:tcPr>
          <w:p w14:paraId="7164E978" w14:textId="54BE6847" w:rsidR="00140D86" w:rsidRPr="007C7626" w:rsidRDefault="00140D86" w:rsidP="00140D86">
            <w:pPr>
              <w:jc w:val="center"/>
              <w:rPr>
                <w:kern w:val="2"/>
                <w:szCs w:val="24"/>
              </w:rPr>
            </w:pPr>
            <w:r w:rsidRPr="007C7626">
              <w:rPr>
                <w:szCs w:val="24"/>
              </w:rPr>
              <w:t xml:space="preserve">veikiantis </w:t>
            </w:r>
            <w:r w:rsidRPr="007C7626">
              <w:rPr>
                <w:color w:val="000000" w:themeColor="text1"/>
                <w:szCs w:val="24"/>
              </w:rPr>
              <w:t xml:space="preserve">pagal valstybės įmonės Valstybinių miškų urėdijos generalinio direktoriaus </w:t>
            </w:r>
            <w:r w:rsidRPr="007C7626">
              <w:rPr>
                <w:szCs w:val="24"/>
              </w:rPr>
              <w:t>2025-12-22 įgaliojimą Nr. 77-ĮG-435-2025</w:t>
            </w:r>
          </w:p>
        </w:tc>
      </w:tr>
      <w:tr w:rsidR="00140D86" w14:paraId="208DA5AB" w14:textId="77777777" w:rsidTr="00C555BF">
        <w:tc>
          <w:tcPr>
            <w:tcW w:w="2808" w:type="dxa"/>
            <w:vMerge w:val="restart"/>
            <w:vAlign w:val="center"/>
          </w:tcPr>
          <w:p w14:paraId="450B9242" w14:textId="24911681" w:rsidR="00140D86" w:rsidRDefault="00140D86" w:rsidP="00140D86">
            <w:pPr>
              <w:rPr>
                <w:b/>
                <w:kern w:val="2"/>
                <w:szCs w:val="24"/>
              </w:rPr>
            </w:pPr>
            <w:r>
              <w:rPr>
                <w:b/>
                <w:kern w:val="2"/>
                <w:szCs w:val="24"/>
              </w:rPr>
              <w:t>1.2. Tiekėjas</w:t>
            </w:r>
          </w:p>
        </w:tc>
        <w:tc>
          <w:tcPr>
            <w:tcW w:w="3240" w:type="dxa"/>
          </w:tcPr>
          <w:p w14:paraId="67F6D24E" w14:textId="77777777" w:rsidR="00140D86" w:rsidRDefault="00140D86" w:rsidP="00140D86">
            <w:pPr>
              <w:rPr>
                <w:kern w:val="2"/>
                <w:szCs w:val="24"/>
              </w:rPr>
            </w:pPr>
            <w:r>
              <w:rPr>
                <w:kern w:val="2"/>
                <w:szCs w:val="24"/>
              </w:rPr>
              <w:t>1.2.1. Pavadinimas</w:t>
            </w:r>
          </w:p>
        </w:tc>
        <w:tc>
          <w:tcPr>
            <w:tcW w:w="3510" w:type="dxa"/>
          </w:tcPr>
          <w:p w14:paraId="02EEDC7F" w14:textId="6C8784EA" w:rsidR="00140D86" w:rsidRDefault="00140D86" w:rsidP="00140D86">
            <w:pPr>
              <w:jc w:val="center"/>
              <w:rPr>
                <w:kern w:val="2"/>
                <w:szCs w:val="24"/>
              </w:rPr>
            </w:pPr>
            <w:r>
              <w:rPr>
                <w:kern w:val="2"/>
                <w:szCs w:val="24"/>
              </w:rPr>
              <w:t>UAB „</w:t>
            </w:r>
            <w:proofErr w:type="spellStart"/>
            <w:r>
              <w:rPr>
                <w:kern w:val="2"/>
                <w:szCs w:val="24"/>
              </w:rPr>
              <w:t>Narma</w:t>
            </w:r>
            <w:proofErr w:type="spellEnd"/>
            <w:r>
              <w:rPr>
                <w:kern w:val="2"/>
                <w:szCs w:val="24"/>
              </w:rPr>
              <w:t>“</w:t>
            </w:r>
          </w:p>
        </w:tc>
      </w:tr>
      <w:tr w:rsidR="00140D86" w14:paraId="3EAB2D74" w14:textId="77777777">
        <w:tc>
          <w:tcPr>
            <w:tcW w:w="2808" w:type="dxa"/>
            <w:vMerge/>
          </w:tcPr>
          <w:p w14:paraId="75194712" w14:textId="77777777" w:rsidR="00140D86" w:rsidRDefault="00140D86" w:rsidP="00140D86">
            <w:pPr>
              <w:rPr>
                <w:b/>
                <w:kern w:val="2"/>
                <w:szCs w:val="24"/>
              </w:rPr>
            </w:pPr>
          </w:p>
        </w:tc>
        <w:tc>
          <w:tcPr>
            <w:tcW w:w="3240" w:type="dxa"/>
          </w:tcPr>
          <w:p w14:paraId="65C865FD" w14:textId="77777777" w:rsidR="00140D86" w:rsidRDefault="00140D86" w:rsidP="00140D86">
            <w:pPr>
              <w:rPr>
                <w:kern w:val="2"/>
                <w:szCs w:val="24"/>
              </w:rPr>
            </w:pPr>
            <w:r>
              <w:rPr>
                <w:kern w:val="2"/>
                <w:szCs w:val="24"/>
              </w:rPr>
              <w:t>1.2.2. Juridinio asmens kodas</w:t>
            </w:r>
          </w:p>
        </w:tc>
        <w:tc>
          <w:tcPr>
            <w:tcW w:w="3510" w:type="dxa"/>
          </w:tcPr>
          <w:p w14:paraId="53FD7CD7" w14:textId="25604E87" w:rsidR="00140D86" w:rsidRDefault="00140D86" w:rsidP="00140D86">
            <w:pPr>
              <w:jc w:val="center"/>
              <w:rPr>
                <w:kern w:val="2"/>
                <w:szCs w:val="24"/>
              </w:rPr>
            </w:pPr>
            <w:r>
              <w:rPr>
                <w:kern w:val="2"/>
                <w:szCs w:val="24"/>
              </w:rPr>
              <w:t>302513346</w:t>
            </w:r>
          </w:p>
        </w:tc>
      </w:tr>
      <w:tr w:rsidR="00140D86" w14:paraId="666244A6" w14:textId="77777777">
        <w:tc>
          <w:tcPr>
            <w:tcW w:w="2808" w:type="dxa"/>
            <w:vMerge/>
          </w:tcPr>
          <w:p w14:paraId="47FBA3D1" w14:textId="77777777" w:rsidR="00140D86" w:rsidRDefault="00140D86" w:rsidP="00140D86">
            <w:pPr>
              <w:rPr>
                <w:b/>
                <w:kern w:val="2"/>
                <w:szCs w:val="24"/>
              </w:rPr>
            </w:pPr>
          </w:p>
        </w:tc>
        <w:tc>
          <w:tcPr>
            <w:tcW w:w="3240" w:type="dxa"/>
          </w:tcPr>
          <w:p w14:paraId="1BC85940" w14:textId="77777777" w:rsidR="00140D86" w:rsidRDefault="00140D86" w:rsidP="00140D86">
            <w:pPr>
              <w:rPr>
                <w:kern w:val="2"/>
                <w:szCs w:val="24"/>
              </w:rPr>
            </w:pPr>
            <w:r>
              <w:rPr>
                <w:kern w:val="2"/>
                <w:szCs w:val="24"/>
              </w:rPr>
              <w:t>1.2.3. Adresas</w:t>
            </w:r>
          </w:p>
        </w:tc>
        <w:tc>
          <w:tcPr>
            <w:tcW w:w="3510" w:type="dxa"/>
          </w:tcPr>
          <w:p w14:paraId="7014BB4C" w14:textId="48980D09" w:rsidR="00140D86" w:rsidRDefault="00140D86" w:rsidP="00140D86">
            <w:pPr>
              <w:jc w:val="center"/>
              <w:rPr>
                <w:kern w:val="2"/>
                <w:szCs w:val="24"/>
              </w:rPr>
            </w:pPr>
            <w:r>
              <w:rPr>
                <w:kern w:val="2"/>
                <w:szCs w:val="24"/>
              </w:rPr>
              <w:t>Ūkininkų g. 10A, 68306 Marijampolė</w:t>
            </w:r>
          </w:p>
        </w:tc>
      </w:tr>
      <w:tr w:rsidR="00140D86" w14:paraId="29C53A2D" w14:textId="77777777">
        <w:tc>
          <w:tcPr>
            <w:tcW w:w="2808" w:type="dxa"/>
            <w:vMerge/>
          </w:tcPr>
          <w:p w14:paraId="62F07FD3" w14:textId="77777777" w:rsidR="00140D86" w:rsidRDefault="00140D86" w:rsidP="00140D86">
            <w:pPr>
              <w:rPr>
                <w:b/>
                <w:kern w:val="2"/>
                <w:szCs w:val="24"/>
              </w:rPr>
            </w:pPr>
          </w:p>
        </w:tc>
        <w:tc>
          <w:tcPr>
            <w:tcW w:w="3240" w:type="dxa"/>
          </w:tcPr>
          <w:p w14:paraId="3F64B498" w14:textId="77777777" w:rsidR="00140D86" w:rsidRDefault="00140D86" w:rsidP="00140D86">
            <w:pPr>
              <w:rPr>
                <w:kern w:val="2"/>
                <w:szCs w:val="24"/>
              </w:rPr>
            </w:pPr>
            <w:r>
              <w:rPr>
                <w:kern w:val="2"/>
                <w:szCs w:val="24"/>
              </w:rPr>
              <w:t>1.2.4. PVM mokėtojo kodas</w:t>
            </w:r>
          </w:p>
        </w:tc>
        <w:tc>
          <w:tcPr>
            <w:tcW w:w="3510" w:type="dxa"/>
          </w:tcPr>
          <w:p w14:paraId="1570F720" w14:textId="2BBB3C69" w:rsidR="00140D86" w:rsidRDefault="00140D86" w:rsidP="00140D86">
            <w:pPr>
              <w:jc w:val="center"/>
              <w:rPr>
                <w:kern w:val="2"/>
                <w:szCs w:val="24"/>
              </w:rPr>
            </w:pPr>
            <w:r>
              <w:rPr>
                <w:kern w:val="2"/>
                <w:szCs w:val="24"/>
              </w:rPr>
              <w:t>LT100005473112</w:t>
            </w:r>
          </w:p>
        </w:tc>
      </w:tr>
      <w:tr w:rsidR="00140D86" w14:paraId="5B9A0B4B" w14:textId="77777777">
        <w:tc>
          <w:tcPr>
            <w:tcW w:w="2808" w:type="dxa"/>
            <w:vMerge/>
          </w:tcPr>
          <w:p w14:paraId="0E55A8FE" w14:textId="77777777" w:rsidR="00140D86" w:rsidRDefault="00140D86" w:rsidP="00140D86">
            <w:pPr>
              <w:rPr>
                <w:b/>
                <w:kern w:val="2"/>
                <w:szCs w:val="24"/>
              </w:rPr>
            </w:pPr>
          </w:p>
        </w:tc>
        <w:tc>
          <w:tcPr>
            <w:tcW w:w="3240" w:type="dxa"/>
          </w:tcPr>
          <w:p w14:paraId="0740C72F" w14:textId="77777777" w:rsidR="00140D86" w:rsidRDefault="00140D86" w:rsidP="00140D86">
            <w:pPr>
              <w:rPr>
                <w:kern w:val="2"/>
                <w:szCs w:val="24"/>
              </w:rPr>
            </w:pPr>
            <w:r>
              <w:rPr>
                <w:kern w:val="2"/>
                <w:szCs w:val="24"/>
              </w:rPr>
              <w:t>1.2.5. Atsiskaitomoji sąskaita</w:t>
            </w:r>
          </w:p>
        </w:tc>
        <w:tc>
          <w:tcPr>
            <w:tcW w:w="3510" w:type="dxa"/>
          </w:tcPr>
          <w:p w14:paraId="5B25FE4F" w14:textId="2864B4F0" w:rsidR="00140D86" w:rsidRDefault="00140D86" w:rsidP="00140D86">
            <w:pPr>
              <w:jc w:val="center"/>
              <w:rPr>
                <w:kern w:val="2"/>
                <w:szCs w:val="24"/>
              </w:rPr>
            </w:pPr>
          </w:p>
        </w:tc>
      </w:tr>
      <w:tr w:rsidR="00140D86" w14:paraId="0D812494" w14:textId="77777777">
        <w:tc>
          <w:tcPr>
            <w:tcW w:w="2808" w:type="dxa"/>
            <w:vMerge/>
          </w:tcPr>
          <w:p w14:paraId="3FB019FB" w14:textId="77777777" w:rsidR="00140D86" w:rsidRDefault="00140D86" w:rsidP="00140D86">
            <w:pPr>
              <w:rPr>
                <w:b/>
                <w:kern w:val="2"/>
                <w:szCs w:val="24"/>
              </w:rPr>
            </w:pPr>
          </w:p>
        </w:tc>
        <w:tc>
          <w:tcPr>
            <w:tcW w:w="3240" w:type="dxa"/>
          </w:tcPr>
          <w:p w14:paraId="61E194F0" w14:textId="77777777" w:rsidR="00140D86" w:rsidRDefault="00140D86" w:rsidP="00140D86">
            <w:pPr>
              <w:rPr>
                <w:kern w:val="2"/>
                <w:szCs w:val="24"/>
              </w:rPr>
            </w:pPr>
            <w:r>
              <w:rPr>
                <w:kern w:val="2"/>
                <w:szCs w:val="24"/>
              </w:rPr>
              <w:t>1.2.6. Bankas, banko kodas</w:t>
            </w:r>
          </w:p>
        </w:tc>
        <w:tc>
          <w:tcPr>
            <w:tcW w:w="3510" w:type="dxa"/>
          </w:tcPr>
          <w:p w14:paraId="261BA477" w14:textId="3A7E29A3" w:rsidR="00140D86" w:rsidRDefault="00140D86" w:rsidP="00140D86">
            <w:pPr>
              <w:jc w:val="center"/>
              <w:rPr>
                <w:kern w:val="2"/>
                <w:szCs w:val="24"/>
              </w:rPr>
            </w:pPr>
          </w:p>
        </w:tc>
      </w:tr>
      <w:tr w:rsidR="00140D86" w14:paraId="3A61E74A" w14:textId="77777777">
        <w:tc>
          <w:tcPr>
            <w:tcW w:w="2808" w:type="dxa"/>
            <w:vMerge/>
          </w:tcPr>
          <w:p w14:paraId="2E64EFD9" w14:textId="77777777" w:rsidR="00140D86" w:rsidRDefault="00140D86" w:rsidP="00140D86">
            <w:pPr>
              <w:rPr>
                <w:b/>
                <w:kern w:val="2"/>
                <w:szCs w:val="24"/>
              </w:rPr>
            </w:pPr>
          </w:p>
        </w:tc>
        <w:tc>
          <w:tcPr>
            <w:tcW w:w="3240" w:type="dxa"/>
          </w:tcPr>
          <w:p w14:paraId="71522681" w14:textId="77777777" w:rsidR="00140D86" w:rsidRDefault="00140D86" w:rsidP="00140D86">
            <w:pPr>
              <w:rPr>
                <w:kern w:val="2"/>
                <w:szCs w:val="24"/>
              </w:rPr>
            </w:pPr>
            <w:r>
              <w:rPr>
                <w:kern w:val="2"/>
                <w:szCs w:val="24"/>
              </w:rPr>
              <w:t>1.2.7. Telefonas</w:t>
            </w:r>
          </w:p>
        </w:tc>
        <w:tc>
          <w:tcPr>
            <w:tcW w:w="3510" w:type="dxa"/>
          </w:tcPr>
          <w:p w14:paraId="779C186C" w14:textId="623C61FC" w:rsidR="00140D86" w:rsidRDefault="00140D86" w:rsidP="00140D86">
            <w:pPr>
              <w:jc w:val="center"/>
              <w:rPr>
                <w:kern w:val="2"/>
                <w:szCs w:val="24"/>
              </w:rPr>
            </w:pPr>
            <w:r>
              <w:rPr>
                <w:kern w:val="2"/>
                <w:szCs w:val="24"/>
              </w:rPr>
              <w:t>+370 620 40955</w:t>
            </w:r>
          </w:p>
        </w:tc>
      </w:tr>
      <w:tr w:rsidR="00140D86" w14:paraId="4A6AF2AD" w14:textId="77777777">
        <w:tc>
          <w:tcPr>
            <w:tcW w:w="2808" w:type="dxa"/>
            <w:vMerge/>
          </w:tcPr>
          <w:p w14:paraId="58F2C5B1" w14:textId="77777777" w:rsidR="00140D86" w:rsidRDefault="00140D86" w:rsidP="00140D86">
            <w:pPr>
              <w:rPr>
                <w:b/>
                <w:kern w:val="2"/>
                <w:szCs w:val="24"/>
              </w:rPr>
            </w:pPr>
          </w:p>
        </w:tc>
        <w:tc>
          <w:tcPr>
            <w:tcW w:w="3240" w:type="dxa"/>
          </w:tcPr>
          <w:p w14:paraId="7496FFE6" w14:textId="77777777" w:rsidR="00140D86" w:rsidRDefault="00140D86" w:rsidP="00140D86">
            <w:pPr>
              <w:rPr>
                <w:kern w:val="2"/>
                <w:szCs w:val="24"/>
              </w:rPr>
            </w:pPr>
            <w:r>
              <w:rPr>
                <w:kern w:val="2"/>
                <w:szCs w:val="24"/>
              </w:rPr>
              <w:t>1.2.8. El. paštas</w:t>
            </w:r>
          </w:p>
        </w:tc>
        <w:tc>
          <w:tcPr>
            <w:tcW w:w="3510" w:type="dxa"/>
          </w:tcPr>
          <w:p w14:paraId="5FE40A45" w14:textId="36ED23EC" w:rsidR="00140D86" w:rsidRPr="00C555BF" w:rsidRDefault="00D8056E" w:rsidP="00140D86">
            <w:pPr>
              <w:jc w:val="center"/>
              <w:rPr>
                <w:kern w:val="2"/>
                <w:szCs w:val="24"/>
                <w:lang w:val="en-US"/>
              </w:rPr>
            </w:pPr>
            <w:hyperlink r:id="rId10" w:history="1">
              <w:r w:rsidR="00140D86" w:rsidRPr="00E62854">
                <w:rPr>
                  <w:rStyle w:val="Hipersaitas"/>
                  <w:kern w:val="2"/>
                  <w:szCs w:val="24"/>
                </w:rPr>
                <w:t>uabnarma</w:t>
              </w:r>
              <w:r w:rsidR="00140D86" w:rsidRPr="00E62854">
                <w:rPr>
                  <w:rStyle w:val="Hipersaitas"/>
                  <w:kern w:val="2"/>
                  <w:szCs w:val="24"/>
                  <w:lang w:val="en-US"/>
                </w:rPr>
                <w:t>@gmail.com</w:t>
              </w:r>
            </w:hyperlink>
          </w:p>
        </w:tc>
      </w:tr>
      <w:tr w:rsidR="00140D86" w14:paraId="67CA8A8E" w14:textId="77777777">
        <w:tc>
          <w:tcPr>
            <w:tcW w:w="2808" w:type="dxa"/>
            <w:vMerge/>
          </w:tcPr>
          <w:p w14:paraId="03ECA91F" w14:textId="77777777" w:rsidR="00140D86" w:rsidRDefault="00140D86" w:rsidP="00140D86">
            <w:pPr>
              <w:rPr>
                <w:b/>
                <w:kern w:val="2"/>
                <w:szCs w:val="24"/>
              </w:rPr>
            </w:pPr>
          </w:p>
        </w:tc>
        <w:tc>
          <w:tcPr>
            <w:tcW w:w="3240" w:type="dxa"/>
          </w:tcPr>
          <w:p w14:paraId="2920CEAC" w14:textId="77777777" w:rsidR="00140D86" w:rsidRDefault="00140D86" w:rsidP="00140D86">
            <w:pPr>
              <w:rPr>
                <w:kern w:val="2"/>
                <w:szCs w:val="24"/>
              </w:rPr>
            </w:pPr>
            <w:r>
              <w:rPr>
                <w:kern w:val="2"/>
                <w:szCs w:val="24"/>
              </w:rPr>
              <w:t>1.2.9. Šalies atstovas</w:t>
            </w:r>
          </w:p>
        </w:tc>
        <w:tc>
          <w:tcPr>
            <w:tcW w:w="3510" w:type="dxa"/>
          </w:tcPr>
          <w:p w14:paraId="271D296C" w14:textId="77777777" w:rsidR="00140D86" w:rsidRDefault="00140D86" w:rsidP="00140D86">
            <w:pPr>
              <w:jc w:val="center"/>
              <w:rPr>
                <w:kern w:val="2"/>
                <w:szCs w:val="24"/>
              </w:rPr>
            </w:pPr>
            <w:r>
              <w:rPr>
                <w:kern w:val="2"/>
                <w:szCs w:val="24"/>
              </w:rPr>
              <w:t>Direktorius</w:t>
            </w:r>
          </w:p>
          <w:p w14:paraId="6AA5701A" w14:textId="3B3F53CA" w:rsidR="00140D86" w:rsidRDefault="00140D86" w:rsidP="00140D86">
            <w:pPr>
              <w:jc w:val="center"/>
              <w:rPr>
                <w:kern w:val="2"/>
                <w:szCs w:val="24"/>
              </w:rPr>
            </w:pPr>
            <w:r>
              <w:rPr>
                <w:kern w:val="2"/>
                <w:szCs w:val="24"/>
              </w:rPr>
              <w:t>Andrius Kavaliauskas</w:t>
            </w:r>
          </w:p>
        </w:tc>
      </w:tr>
      <w:tr w:rsidR="00140D86" w14:paraId="21B1C29D" w14:textId="77777777">
        <w:tc>
          <w:tcPr>
            <w:tcW w:w="2808" w:type="dxa"/>
            <w:vMerge/>
          </w:tcPr>
          <w:p w14:paraId="6032661D" w14:textId="77777777" w:rsidR="00140D86" w:rsidRDefault="00140D86" w:rsidP="00140D86">
            <w:pPr>
              <w:rPr>
                <w:b/>
                <w:kern w:val="2"/>
                <w:szCs w:val="24"/>
              </w:rPr>
            </w:pPr>
          </w:p>
        </w:tc>
        <w:tc>
          <w:tcPr>
            <w:tcW w:w="3240" w:type="dxa"/>
          </w:tcPr>
          <w:p w14:paraId="08846265" w14:textId="77777777" w:rsidR="00140D86" w:rsidRDefault="00140D86" w:rsidP="00140D86">
            <w:pPr>
              <w:rPr>
                <w:kern w:val="2"/>
                <w:szCs w:val="24"/>
              </w:rPr>
            </w:pPr>
            <w:r>
              <w:rPr>
                <w:kern w:val="2"/>
                <w:szCs w:val="24"/>
              </w:rPr>
              <w:t>1.2.10. Atstovavimo pagrindas</w:t>
            </w:r>
          </w:p>
        </w:tc>
        <w:tc>
          <w:tcPr>
            <w:tcW w:w="3510" w:type="dxa"/>
          </w:tcPr>
          <w:p w14:paraId="59BF79D5" w14:textId="19B66FB3" w:rsidR="00140D86" w:rsidRDefault="00140D86" w:rsidP="00140D86">
            <w:pPr>
              <w:jc w:val="center"/>
              <w:rPr>
                <w:kern w:val="2"/>
                <w:szCs w:val="24"/>
              </w:rPr>
            </w:pPr>
            <w:r>
              <w:rPr>
                <w:kern w:val="2"/>
                <w:szCs w:val="24"/>
              </w:rPr>
              <w:t>Juridinio asmens įstatai</w:t>
            </w: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151032E0" w:rsidR="00027B83" w:rsidRPr="001F0056" w:rsidRDefault="00027B83" w:rsidP="007C60C7">
            <w:pPr>
              <w:jc w:val="both"/>
              <w:rPr>
                <w:color w:val="4472C4"/>
                <w:kern w:val="2"/>
                <w:szCs w:val="24"/>
                <w:lang w:val="en-GB"/>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297C7AFE" w:rsidR="0030597B" w:rsidRDefault="0030597B" w:rsidP="00BD5C0E">
            <w:pPr>
              <w:rPr>
                <w:color w:val="4472C4"/>
                <w:kern w:val="2"/>
                <w:szCs w:val="24"/>
              </w:rPr>
            </w:pPr>
            <w:bookmarkStart w:id="0" w:name="_GoBack"/>
            <w:bookmarkEnd w:id="0"/>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06956DA4" w14:textId="19233CDE" w:rsidR="007D51E5" w:rsidRDefault="007D51E5" w:rsidP="007D51E5">
            <w:pPr>
              <w:jc w:val="both"/>
              <w:rPr>
                <w:kern w:val="2"/>
                <w:szCs w:val="24"/>
              </w:rPr>
            </w:pPr>
            <w:r>
              <w:rPr>
                <w:kern w:val="2"/>
                <w:szCs w:val="24"/>
              </w:rPr>
              <w:t xml:space="preserve">Sutartis sudaroma dėl </w:t>
            </w:r>
            <w:r w:rsidR="00C92FFA">
              <w:rPr>
                <w:kern w:val="2"/>
                <w:szCs w:val="24"/>
              </w:rPr>
              <w:t>24</w:t>
            </w:r>
            <w:r>
              <w:rPr>
                <w:kern w:val="2"/>
                <w:szCs w:val="24"/>
              </w:rPr>
              <w:t xml:space="preserve"> pirkimo objekt</w:t>
            </w:r>
            <w:r w:rsidR="00C92FFA">
              <w:rPr>
                <w:kern w:val="2"/>
                <w:szCs w:val="24"/>
              </w:rPr>
              <w:t>o</w:t>
            </w:r>
            <w:r>
              <w:rPr>
                <w:kern w:val="2"/>
                <w:szCs w:val="24"/>
              </w:rPr>
              <w:t xml:space="preserve"> dali</w:t>
            </w:r>
            <w:r w:rsidR="00C92FFA">
              <w:rPr>
                <w:kern w:val="2"/>
                <w:szCs w:val="24"/>
              </w:rPr>
              <w:t>es</w:t>
            </w:r>
            <w:r>
              <w:rPr>
                <w:kern w:val="2"/>
                <w:szCs w:val="24"/>
              </w:rPr>
              <w:t xml:space="preserve"> (toliau – p.o.d.).</w:t>
            </w:r>
          </w:p>
          <w:p w14:paraId="3111F482" w14:textId="77777777" w:rsidR="007070C0" w:rsidRPr="007070C0" w:rsidRDefault="007070C0" w:rsidP="007070C0">
            <w:pPr>
              <w:jc w:val="both"/>
              <w:rPr>
                <w:color w:val="000000"/>
                <w:kern w:val="2"/>
                <w:szCs w:val="24"/>
              </w:rPr>
            </w:pPr>
          </w:p>
          <w:p w14:paraId="051902A8" w14:textId="37CDA9F9" w:rsidR="007070C0" w:rsidRDefault="007070C0" w:rsidP="007D51E5">
            <w:pPr>
              <w:jc w:val="both"/>
              <w:rPr>
                <w:color w:val="000000"/>
                <w:kern w:val="2"/>
                <w:szCs w:val="24"/>
              </w:rPr>
            </w:pPr>
            <w:r w:rsidRPr="007070C0">
              <w:rPr>
                <w:color w:val="000000"/>
                <w:kern w:val="2"/>
                <w:szCs w:val="24"/>
              </w:rPr>
              <w:t xml:space="preserve">24 p.o.d. – Žemės sklypų paženklinimo vietovėje ir kadastro duomenų bylų parengimo paslaugos Trakų  regioninio padalinio teritorijoje </w:t>
            </w:r>
            <w:proofErr w:type="spellStart"/>
            <w:r w:rsidRPr="007070C0">
              <w:rPr>
                <w:color w:val="000000"/>
                <w:kern w:val="2"/>
                <w:szCs w:val="24"/>
              </w:rPr>
              <w:t>Žaizdrių</w:t>
            </w:r>
            <w:proofErr w:type="spellEnd"/>
            <w:r w:rsidRPr="007070C0">
              <w:rPr>
                <w:color w:val="000000"/>
                <w:kern w:val="2"/>
                <w:szCs w:val="24"/>
              </w:rPr>
              <w:t xml:space="preserve">, Čižiūnų, </w:t>
            </w:r>
            <w:proofErr w:type="spellStart"/>
            <w:r w:rsidRPr="007070C0">
              <w:rPr>
                <w:color w:val="000000"/>
                <w:kern w:val="2"/>
                <w:szCs w:val="24"/>
              </w:rPr>
              <w:t>Ismonių</w:t>
            </w:r>
            <w:proofErr w:type="spellEnd"/>
            <w:r w:rsidRPr="007070C0">
              <w:rPr>
                <w:color w:val="000000"/>
                <w:kern w:val="2"/>
                <w:szCs w:val="24"/>
              </w:rPr>
              <w:t xml:space="preserve"> kadastrinėse vietovėse esantys žemės sklypai</w:t>
            </w:r>
            <w:r w:rsidR="00C92FFA">
              <w:rPr>
                <w:color w:val="000000"/>
                <w:kern w:val="2"/>
                <w:szCs w:val="24"/>
              </w:rPr>
              <w:t>.</w:t>
            </w:r>
          </w:p>
          <w:p w14:paraId="2A7BD76A" w14:textId="77777777" w:rsidR="00C92FFA" w:rsidRDefault="00C92FFA" w:rsidP="007D51E5">
            <w:pPr>
              <w:jc w:val="both"/>
              <w:rPr>
                <w:color w:val="000000"/>
                <w:kern w:val="2"/>
                <w:szCs w:val="24"/>
              </w:rPr>
            </w:pPr>
          </w:p>
          <w:p w14:paraId="4C88E337" w14:textId="206706CC" w:rsidR="007D51E5" w:rsidRDefault="007D51E5" w:rsidP="007D51E5">
            <w:pPr>
              <w:jc w:val="both"/>
              <w:rPr>
                <w:color w:val="000000"/>
                <w:kern w:val="2"/>
                <w:szCs w:val="24"/>
              </w:rPr>
            </w:pPr>
            <w:r>
              <w:rPr>
                <w:color w:val="000000"/>
                <w:kern w:val="2"/>
                <w:szCs w:val="24"/>
              </w:rPr>
              <w:t>Tiekėjas įsipareigoja Sutartyje numatytomis sąlygomis suteikti Pirkėjui regioninių padalinių žemės sklypų paženklinimo vietovėje ir kadastro duomenų bylų parengimo paslaugas (toliau – Paslaugos).</w:t>
            </w:r>
            <w:r w:rsidR="000C608B">
              <w:rPr>
                <w:color w:val="000000"/>
                <w:kern w:val="2"/>
                <w:szCs w:val="24"/>
              </w:rPr>
              <w:t xml:space="preserve"> Paslauga laikoma pilnai atlikta, kai Tiekėjas žemės sklypus užregistruoja valstybės vardu Nekilnojamojo turto registre ir Nekilnojamojo turto kadastre. </w:t>
            </w:r>
          </w:p>
          <w:p w14:paraId="27730B38" w14:textId="0E31743D" w:rsidR="00027B83" w:rsidRDefault="000B0897" w:rsidP="007D51E5">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D51E5">
              <w:rPr>
                <w:color w:val="000000"/>
                <w:kern w:val="2"/>
                <w:szCs w:val="24"/>
              </w:rPr>
              <w:t>1</w:t>
            </w:r>
            <w:r>
              <w:rPr>
                <w:color w:val="000000"/>
                <w:kern w:val="2"/>
                <w:szCs w:val="24"/>
              </w:rPr>
              <w:t xml:space="preserve"> „Techninė specifikacija“ (toliau – Techninė specifikacija) ir </w:t>
            </w:r>
            <w:r w:rsidR="007D51E5">
              <w:rPr>
                <w:color w:val="000000"/>
                <w:kern w:val="2"/>
                <w:szCs w:val="24"/>
              </w:rPr>
              <w:t xml:space="preserve">jos priede. </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49C43563" w:rsidR="00027B83" w:rsidRDefault="007D51E5" w:rsidP="007D51E5">
            <w:pPr>
              <w:jc w:val="both"/>
              <w:rPr>
                <w:kern w:val="2"/>
                <w:szCs w:val="24"/>
              </w:rPr>
            </w:pPr>
            <w:r w:rsidRPr="007D51E5">
              <w:rPr>
                <w:kern w:val="2"/>
                <w:szCs w:val="24"/>
              </w:rPr>
              <w:t>Regioninių padalinių žemės sklypų paženklinimo vietov</w:t>
            </w:r>
            <w:r w:rsidR="00272D53">
              <w:rPr>
                <w:kern w:val="2"/>
                <w:szCs w:val="24"/>
              </w:rPr>
              <w:t>ėje</w:t>
            </w:r>
            <w:r w:rsidRPr="007D51E5">
              <w:rPr>
                <w:kern w:val="2"/>
                <w:szCs w:val="24"/>
              </w:rPr>
              <w:t xml:space="preserve"> ir</w:t>
            </w:r>
            <w:r>
              <w:rPr>
                <w:kern w:val="2"/>
                <w:szCs w:val="24"/>
              </w:rPr>
              <w:t xml:space="preserve"> </w:t>
            </w:r>
            <w:r w:rsidRPr="007D51E5">
              <w:rPr>
                <w:kern w:val="2"/>
                <w:szCs w:val="24"/>
              </w:rPr>
              <w:t>kadastro duomenų bylų parengimo paslaugos</w:t>
            </w:r>
            <w:r>
              <w:rPr>
                <w:kern w:val="2"/>
                <w:szCs w:val="24"/>
              </w:rPr>
              <w:t xml:space="preserve">, pirkimo Nr. </w:t>
            </w:r>
            <w:r w:rsidR="00C555BF" w:rsidRPr="00C555BF">
              <w:rPr>
                <w:kern w:val="2"/>
                <w:szCs w:val="24"/>
              </w:rPr>
              <w:t>5508500</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1C81BC76"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6DA3DB0" w:rsidR="00027B83" w:rsidRPr="007C60C7" w:rsidRDefault="000B0897" w:rsidP="007D51E5">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57E2EA5B" w:rsidR="00027B83" w:rsidRDefault="000B0897" w:rsidP="007D51E5">
            <w:pPr>
              <w:jc w:val="both"/>
              <w:rPr>
                <w:szCs w:val="24"/>
              </w:rPr>
            </w:pPr>
            <w:r>
              <w:rPr>
                <w:szCs w:val="24"/>
              </w:rPr>
              <w:t xml:space="preserve">Tiekėjas Paslaugas įsipareigoja suteikti </w:t>
            </w:r>
            <w:r>
              <w:rPr>
                <w:b/>
                <w:szCs w:val="24"/>
              </w:rPr>
              <w:t>ne vėliau kaip per</w:t>
            </w:r>
            <w:r w:rsidR="007D51E5">
              <w:rPr>
                <w:b/>
                <w:szCs w:val="24"/>
              </w:rPr>
              <w:t xml:space="preserve"> 12 (dvylika) mėnesių</w:t>
            </w:r>
            <w:r>
              <w:rPr>
                <w:color w:val="000000"/>
                <w:szCs w:val="24"/>
              </w:rPr>
              <w:t xml:space="preserve"> nuo Sutarties įsigaliojimo dienos</w:t>
            </w:r>
            <w:r w:rsidR="007D51E5">
              <w:rPr>
                <w:color w:val="000000"/>
                <w:szCs w:val="24"/>
              </w:rPr>
              <w:t>.</w:t>
            </w:r>
          </w:p>
          <w:p w14:paraId="36B51A80" w14:textId="3827B829"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4BB4B47" w:rsidR="007D51E5" w:rsidRPr="007D51E5" w:rsidRDefault="007A75C6" w:rsidP="007D51E5">
            <w:pPr>
              <w:jc w:val="both"/>
              <w:rPr>
                <w:kern w:val="2"/>
                <w:szCs w:val="24"/>
              </w:rPr>
            </w:pPr>
            <w:r>
              <w:rPr>
                <w:kern w:val="2"/>
                <w:szCs w:val="24"/>
              </w:rPr>
              <w:t>Netaikoma</w:t>
            </w:r>
          </w:p>
          <w:p w14:paraId="6DCF4A22" w14:textId="37457E86"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586E6E90" w:rsidR="00027B83" w:rsidRDefault="000B0897">
            <w:pPr>
              <w:rPr>
                <w:szCs w:val="24"/>
              </w:rPr>
            </w:pPr>
            <w:r>
              <w:rPr>
                <w:szCs w:val="24"/>
              </w:rPr>
              <w:t>Netaikoma</w:t>
            </w:r>
          </w:p>
        </w:tc>
      </w:tr>
      <w:tr w:rsidR="00027B83" w14:paraId="63190814" w14:textId="77777777" w:rsidTr="007D51E5">
        <w:trPr>
          <w:trHeight w:val="82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CAD4881" w:rsidR="00027B83" w:rsidRPr="007D51E5"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A0B81DF" w14:textId="6F753DA1" w:rsidR="007D51E5" w:rsidRDefault="007D51E5" w:rsidP="007D51E5">
            <w:pPr>
              <w:jc w:val="both"/>
              <w:rPr>
                <w:kern w:val="2"/>
                <w:szCs w:val="24"/>
              </w:rPr>
            </w:pPr>
            <w:r>
              <w:rPr>
                <w:kern w:val="2"/>
                <w:szCs w:val="24"/>
              </w:rPr>
              <w:t xml:space="preserve">Tiekėjas turi pateikti dokumentus numatytus Techninės specifikacijos 7 punkte. </w:t>
            </w:r>
          </w:p>
          <w:p w14:paraId="0CE28B9D" w14:textId="7FCA2ABE" w:rsidR="00027B83" w:rsidRDefault="000B0897" w:rsidP="007D51E5">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224461A" w:rsidR="00027B83" w:rsidRPr="007D51E5"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194052F4" w:rsidR="00027B83" w:rsidRPr="0071315C" w:rsidRDefault="000B0897" w:rsidP="0071315C">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05D53A8B" w14:textId="68E10BFC" w:rsidR="000069CE" w:rsidRDefault="0071315C" w:rsidP="0071315C">
            <w:pPr>
              <w:jc w:val="both"/>
              <w:rPr>
                <w:kern w:val="2"/>
                <w:szCs w:val="24"/>
              </w:rPr>
            </w:pPr>
            <w:r>
              <w:rPr>
                <w:kern w:val="2"/>
                <w:szCs w:val="24"/>
              </w:rPr>
              <w:t>24 p.o.d.</w:t>
            </w:r>
          </w:p>
          <w:p w14:paraId="04F87C9D" w14:textId="7DE76ADA" w:rsidR="0071315C" w:rsidRDefault="0071315C" w:rsidP="0071315C">
            <w:pPr>
              <w:jc w:val="both"/>
              <w:rPr>
                <w:kern w:val="2"/>
                <w:szCs w:val="24"/>
              </w:rPr>
            </w:pPr>
            <w:r>
              <w:rPr>
                <w:kern w:val="2"/>
                <w:szCs w:val="24"/>
              </w:rPr>
              <w:t xml:space="preserve">Pradinės Sutarties vertė yra </w:t>
            </w:r>
            <w:r w:rsidR="000244C6">
              <w:rPr>
                <w:kern w:val="2"/>
                <w:szCs w:val="24"/>
              </w:rPr>
              <w:t>4 000</w:t>
            </w:r>
            <w:r>
              <w:rPr>
                <w:kern w:val="2"/>
                <w:szCs w:val="24"/>
              </w:rPr>
              <w:t>,00 Eur (</w:t>
            </w:r>
            <w:r w:rsidR="000244C6">
              <w:rPr>
                <w:kern w:val="2"/>
                <w:szCs w:val="24"/>
              </w:rPr>
              <w:t>keturi tūkstančiai</w:t>
            </w:r>
            <w:r>
              <w:rPr>
                <w:kern w:val="2"/>
                <w:szCs w:val="24"/>
              </w:rPr>
              <w:t xml:space="preserve"> eurų, 00 ct) be pridėtinės vertės mokesčio (toliau – PVM).</w:t>
            </w:r>
          </w:p>
          <w:p w14:paraId="4BD13786" w14:textId="07A2D43F" w:rsidR="0071315C" w:rsidRDefault="0071315C" w:rsidP="0071315C">
            <w:pPr>
              <w:jc w:val="both"/>
              <w:rPr>
                <w:kern w:val="2"/>
                <w:szCs w:val="24"/>
              </w:rPr>
            </w:pPr>
            <w:r>
              <w:rPr>
                <w:kern w:val="2"/>
                <w:szCs w:val="24"/>
              </w:rPr>
              <w:t xml:space="preserve">Sutarčiai taikomas </w:t>
            </w:r>
            <w:r w:rsidR="00C92FFA">
              <w:rPr>
                <w:kern w:val="2"/>
                <w:szCs w:val="24"/>
              </w:rPr>
              <w:t>21</w:t>
            </w:r>
            <w:r>
              <w:rPr>
                <w:kern w:val="2"/>
                <w:szCs w:val="24"/>
              </w:rPr>
              <w:t xml:space="preserve"> proc. dydžio PVM. </w:t>
            </w:r>
          </w:p>
          <w:p w14:paraId="344BFB21" w14:textId="0E8442E1" w:rsidR="0071315C" w:rsidRDefault="0071315C" w:rsidP="0071315C">
            <w:pPr>
              <w:jc w:val="both"/>
              <w:rPr>
                <w:kern w:val="2"/>
                <w:szCs w:val="24"/>
              </w:rPr>
            </w:pPr>
            <w:r>
              <w:rPr>
                <w:kern w:val="2"/>
                <w:szCs w:val="24"/>
              </w:rPr>
              <w:lastRenderedPageBreak/>
              <w:t xml:space="preserve">Sutarties kaina yra </w:t>
            </w:r>
            <w:r w:rsidR="00C92FFA">
              <w:rPr>
                <w:kern w:val="2"/>
                <w:szCs w:val="24"/>
              </w:rPr>
              <w:t>4 840,00</w:t>
            </w:r>
            <w:r>
              <w:rPr>
                <w:kern w:val="2"/>
                <w:szCs w:val="24"/>
              </w:rPr>
              <w:t xml:space="preserve"> Eur</w:t>
            </w:r>
            <w:r w:rsidR="00C92FFA">
              <w:rPr>
                <w:kern w:val="2"/>
                <w:szCs w:val="24"/>
              </w:rPr>
              <w:t xml:space="preserve"> (keturi tūkstančiai aštuoni šimtai keturiasdešimt eurų, 00 ct)</w:t>
            </w:r>
            <w:r>
              <w:rPr>
                <w:kern w:val="2"/>
                <w:szCs w:val="24"/>
              </w:rPr>
              <w:t xml:space="preserve"> su PVM.</w:t>
            </w:r>
          </w:p>
          <w:p w14:paraId="6CA513F9" w14:textId="67DCC05C" w:rsidR="0071315C" w:rsidRDefault="0071315C" w:rsidP="0071315C">
            <w:pPr>
              <w:jc w:val="both"/>
              <w:rPr>
                <w:kern w:val="2"/>
                <w:szCs w:val="24"/>
              </w:rPr>
            </w:pPr>
          </w:p>
          <w:p w14:paraId="65B03374" w14:textId="77777777" w:rsidR="00027B83" w:rsidRDefault="00027B83" w:rsidP="0071315C">
            <w:pPr>
              <w:jc w:val="both"/>
              <w:rPr>
                <w:kern w:val="2"/>
                <w:szCs w:val="24"/>
              </w:rPr>
            </w:pPr>
          </w:p>
          <w:p w14:paraId="7D11D7E8" w14:textId="796B8A4B" w:rsidR="0071315C" w:rsidRDefault="000B0897" w:rsidP="0071315C">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nurodytais įkainiais, neviršijant Sutarties kainos. </w:t>
            </w:r>
            <w:r w:rsidR="0071315C">
              <w:rPr>
                <w:color w:val="000000"/>
                <w:kern w:val="2"/>
                <w:szCs w:val="24"/>
              </w:rPr>
              <w:t xml:space="preserve">Techninės specifikacijos 1 priede „Paslaugų kiekiai pagal pirkimo dalis“ nurodytas Paslaugų kiekis gali būti keičiamas didėti ar mažėti. Pirkėjas neįsipareigoja išpirkti preliminaraus Paslaugų kiekio ar bet kokios jo dalies. </w:t>
            </w:r>
          </w:p>
          <w:p w14:paraId="562C5678" w14:textId="77777777" w:rsidR="0071315C" w:rsidRDefault="0071315C" w:rsidP="0071315C">
            <w:pPr>
              <w:jc w:val="both"/>
              <w:rPr>
                <w:color w:val="000000"/>
                <w:kern w:val="2"/>
                <w:szCs w:val="24"/>
              </w:rPr>
            </w:pPr>
          </w:p>
          <w:tbl>
            <w:tblPr>
              <w:tblStyle w:val="Lentelstinklelis"/>
              <w:tblW w:w="5000" w:type="pct"/>
              <w:tblLook w:val="04A0" w:firstRow="1" w:lastRow="0" w:firstColumn="1" w:lastColumn="0" w:noHBand="0" w:noVBand="1"/>
            </w:tblPr>
            <w:tblGrid>
              <w:gridCol w:w="1056"/>
              <w:gridCol w:w="2643"/>
              <w:gridCol w:w="1559"/>
              <w:gridCol w:w="957"/>
            </w:tblGrid>
            <w:tr w:rsidR="0071315C" w14:paraId="0CF9CB98" w14:textId="77777777" w:rsidTr="00C92FFA">
              <w:tc>
                <w:tcPr>
                  <w:tcW w:w="850" w:type="pct"/>
                  <w:vAlign w:val="center"/>
                </w:tcPr>
                <w:p w14:paraId="76AB6E04" w14:textId="77777777" w:rsidR="0071315C" w:rsidRPr="006065EE" w:rsidRDefault="0071315C" w:rsidP="0071315C">
                  <w:pPr>
                    <w:jc w:val="center"/>
                    <w:rPr>
                      <w:b/>
                      <w:bCs/>
                      <w:color w:val="000000"/>
                      <w:kern w:val="2"/>
                      <w:szCs w:val="24"/>
                    </w:rPr>
                  </w:pPr>
                  <w:r w:rsidRPr="006065EE">
                    <w:rPr>
                      <w:b/>
                      <w:bCs/>
                      <w:color w:val="000000"/>
                      <w:kern w:val="2"/>
                      <w:szCs w:val="24"/>
                    </w:rPr>
                    <w:t>Pirkimo dalis</w:t>
                  </w:r>
                </w:p>
              </w:tc>
              <w:tc>
                <w:tcPr>
                  <w:tcW w:w="2840" w:type="pct"/>
                  <w:vAlign w:val="center"/>
                </w:tcPr>
                <w:p w14:paraId="29A882C5" w14:textId="77777777" w:rsidR="0071315C" w:rsidRPr="006065EE" w:rsidRDefault="0071315C" w:rsidP="0071315C">
                  <w:pPr>
                    <w:jc w:val="center"/>
                    <w:rPr>
                      <w:b/>
                      <w:bCs/>
                      <w:color w:val="000000"/>
                      <w:kern w:val="2"/>
                      <w:szCs w:val="24"/>
                    </w:rPr>
                  </w:pPr>
                  <w:r w:rsidRPr="006065EE">
                    <w:rPr>
                      <w:b/>
                      <w:bCs/>
                      <w:color w:val="000000"/>
                      <w:kern w:val="2"/>
                      <w:szCs w:val="24"/>
                    </w:rPr>
                    <w:t>Pirkimo objektas</w:t>
                  </w:r>
                </w:p>
              </w:tc>
              <w:tc>
                <w:tcPr>
                  <w:tcW w:w="354" w:type="pct"/>
                  <w:vAlign w:val="center"/>
                </w:tcPr>
                <w:p w14:paraId="5C481A75" w14:textId="4CC1EA2F" w:rsidR="0071315C" w:rsidRPr="006065EE" w:rsidRDefault="0071315C" w:rsidP="0071315C">
                  <w:pPr>
                    <w:jc w:val="center"/>
                    <w:rPr>
                      <w:b/>
                      <w:bCs/>
                      <w:color w:val="000000"/>
                      <w:kern w:val="2"/>
                      <w:szCs w:val="24"/>
                    </w:rPr>
                  </w:pPr>
                  <w:r w:rsidRPr="006065EE">
                    <w:rPr>
                      <w:b/>
                      <w:bCs/>
                      <w:color w:val="000000"/>
                      <w:kern w:val="2"/>
                      <w:szCs w:val="24"/>
                    </w:rPr>
                    <w:t>Preliminarus sklypo plotas</w:t>
                  </w:r>
                  <w:r>
                    <w:rPr>
                      <w:b/>
                      <w:bCs/>
                      <w:color w:val="000000"/>
                      <w:kern w:val="2"/>
                      <w:szCs w:val="24"/>
                    </w:rPr>
                    <w:t>, ha</w:t>
                  </w:r>
                </w:p>
              </w:tc>
              <w:tc>
                <w:tcPr>
                  <w:tcW w:w="957" w:type="pct"/>
                  <w:vAlign w:val="center"/>
                </w:tcPr>
                <w:p w14:paraId="552BD0E5" w14:textId="77777777" w:rsidR="0071315C" w:rsidRPr="006065EE" w:rsidRDefault="0071315C" w:rsidP="0071315C">
                  <w:pPr>
                    <w:jc w:val="center"/>
                    <w:rPr>
                      <w:b/>
                      <w:bCs/>
                      <w:color w:val="000000"/>
                      <w:kern w:val="2"/>
                      <w:szCs w:val="24"/>
                    </w:rPr>
                  </w:pPr>
                  <w:r w:rsidRPr="006065EE">
                    <w:rPr>
                      <w:b/>
                      <w:bCs/>
                      <w:color w:val="000000"/>
                      <w:kern w:val="2"/>
                      <w:szCs w:val="24"/>
                    </w:rPr>
                    <w:t>1 ha įkainis, Eur be PVM</w:t>
                  </w:r>
                </w:p>
              </w:tc>
            </w:tr>
            <w:tr w:rsidR="0071315C" w14:paraId="243EAE2A" w14:textId="77777777" w:rsidTr="00C92FFA">
              <w:tc>
                <w:tcPr>
                  <w:tcW w:w="850" w:type="pct"/>
                  <w:vAlign w:val="center"/>
                </w:tcPr>
                <w:p w14:paraId="660436FF" w14:textId="72B43564" w:rsidR="0071315C" w:rsidRDefault="00C92FFA" w:rsidP="00C92FFA">
                  <w:pPr>
                    <w:jc w:val="center"/>
                    <w:rPr>
                      <w:color w:val="000000"/>
                      <w:kern w:val="2"/>
                      <w:szCs w:val="24"/>
                    </w:rPr>
                  </w:pPr>
                  <w:r>
                    <w:rPr>
                      <w:color w:val="000000"/>
                      <w:kern w:val="2"/>
                      <w:szCs w:val="24"/>
                    </w:rPr>
                    <w:t>24 p.o.d.</w:t>
                  </w:r>
                </w:p>
              </w:tc>
              <w:tc>
                <w:tcPr>
                  <w:tcW w:w="2840" w:type="pct"/>
                  <w:vAlign w:val="center"/>
                </w:tcPr>
                <w:p w14:paraId="4ABEB7FE" w14:textId="373A7067" w:rsidR="0071315C" w:rsidRDefault="00C92FFA" w:rsidP="00C92FFA">
                  <w:pPr>
                    <w:jc w:val="center"/>
                    <w:rPr>
                      <w:color w:val="000000"/>
                      <w:kern w:val="2"/>
                      <w:szCs w:val="24"/>
                    </w:rPr>
                  </w:pPr>
                  <w:r w:rsidRPr="007070C0">
                    <w:rPr>
                      <w:color w:val="000000"/>
                      <w:kern w:val="2"/>
                      <w:szCs w:val="24"/>
                    </w:rPr>
                    <w:t xml:space="preserve">Žemės sklypų paženklinimo vietovėje ir kadastro duomenų bylų parengimo paslaugos Trakų  regioninio padalinio teritorijoje </w:t>
                  </w:r>
                  <w:proofErr w:type="spellStart"/>
                  <w:r w:rsidRPr="007070C0">
                    <w:rPr>
                      <w:color w:val="000000"/>
                      <w:kern w:val="2"/>
                      <w:szCs w:val="24"/>
                    </w:rPr>
                    <w:t>Žaizdrių</w:t>
                  </w:r>
                  <w:proofErr w:type="spellEnd"/>
                  <w:r w:rsidRPr="007070C0">
                    <w:rPr>
                      <w:color w:val="000000"/>
                      <w:kern w:val="2"/>
                      <w:szCs w:val="24"/>
                    </w:rPr>
                    <w:t xml:space="preserve">, Čižiūnų, </w:t>
                  </w:r>
                  <w:proofErr w:type="spellStart"/>
                  <w:r w:rsidRPr="007070C0">
                    <w:rPr>
                      <w:color w:val="000000"/>
                      <w:kern w:val="2"/>
                      <w:szCs w:val="24"/>
                    </w:rPr>
                    <w:t>Ismonių</w:t>
                  </w:r>
                  <w:proofErr w:type="spellEnd"/>
                  <w:r w:rsidRPr="007070C0">
                    <w:rPr>
                      <w:color w:val="000000"/>
                      <w:kern w:val="2"/>
                      <w:szCs w:val="24"/>
                    </w:rPr>
                    <w:t xml:space="preserve"> kadastrinėse vietovėse esantys žemės sklypai</w:t>
                  </w:r>
                </w:p>
              </w:tc>
              <w:tc>
                <w:tcPr>
                  <w:tcW w:w="354" w:type="pct"/>
                  <w:vAlign w:val="center"/>
                </w:tcPr>
                <w:p w14:paraId="105024C8" w14:textId="437DBCCD" w:rsidR="0071315C" w:rsidRDefault="00C92FFA" w:rsidP="00C92FFA">
                  <w:pPr>
                    <w:jc w:val="center"/>
                    <w:rPr>
                      <w:color w:val="000000"/>
                      <w:kern w:val="2"/>
                      <w:szCs w:val="24"/>
                    </w:rPr>
                  </w:pPr>
                  <w:r>
                    <w:rPr>
                      <w:color w:val="000000"/>
                      <w:kern w:val="2"/>
                      <w:szCs w:val="24"/>
                    </w:rPr>
                    <w:t>40,23</w:t>
                  </w:r>
                </w:p>
              </w:tc>
              <w:tc>
                <w:tcPr>
                  <w:tcW w:w="957" w:type="pct"/>
                  <w:vAlign w:val="center"/>
                </w:tcPr>
                <w:p w14:paraId="6D9FBDBB" w14:textId="3212ECD2" w:rsidR="0071315C" w:rsidRDefault="00C92FFA" w:rsidP="00C92FFA">
                  <w:pPr>
                    <w:jc w:val="center"/>
                    <w:rPr>
                      <w:color w:val="000000"/>
                      <w:kern w:val="2"/>
                      <w:szCs w:val="24"/>
                    </w:rPr>
                  </w:pPr>
                  <w:r>
                    <w:rPr>
                      <w:color w:val="000000"/>
                      <w:kern w:val="2"/>
                      <w:szCs w:val="24"/>
                    </w:rPr>
                    <w:t>90,00</w:t>
                  </w:r>
                </w:p>
              </w:tc>
            </w:tr>
          </w:tbl>
          <w:p w14:paraId="5751E94A" w14:textId="2DA546CC" w:rsidR="00027B83" w:rsidRPr="0071315C" w:rsidRDefault="00027B83" w:rsidP="0071315C">
            <w:pPr>
              <w:jc w:val="both"/>
              <w:rPr>
                <w:color w:val="4472C4"/>
                <w:kern w:val="2"/>
                <w:szCs w:val="24"/>
              </w:rPr>
            </w:pPr>
          </w:p>
        </w:tc>
      </w:tr>
      <w:tr w:rsidR="00027B83" w14:paraId="267D47BF" w14:textId="77777777">
        <w:trPr>
          <w:trHeight w:val="300"/>
        </w:trPr>
        <w:tc>
          <w:tcPr>
            <w:tcW w:w="3094" w:type="dxa"/>
            <w:gridSpan w:val="2"/>
          </w:tcPr>
          <w:p w14:paraId="53EBA4B1" w14:textId="078BADB7" w:rsidR="00027B83" w:rsidRPr="00B84C0E"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4641E2B8" w:rsidR="00027B83" w:rsidRPr="003D5BAA" w:rsidRDefault="000B0897">
            <w:pPr>
              <w:rPr>
                <w:szCs w:val="24"/>
              </w:rPr>
            </w:pPr>
            <w:r w:rsidRPr="003D5BAA">
              <w:rPr>
                <w:kern w:val="2"/>
                <w:szCs w:val="24"/>
              </w:rPr>
              <w:t>Sutarties įkainiai bus perskaičiuojami:</w:t>
            </w:r>
          </w:p>
          <w:p w14:paraId="5139C732" w14:textId="77777777" w:rsidR="00027B83" w:rsidRPr="003D5BAA" w:rsidRDefault="000B0897">
            <w:pPr>
              <w:rPr>
                <w:kern w:val="2"/>
                <w:szCs w:val="24"/>
              </w:rPr>
            </w:pPr>
            <w:r w:rsidRPr="003D5BAA">
              <w:rPr>
                <w:kern w:val="2"/>
                <w:szCs w:val="24"/>
              </w:rPr>
              <w:t>5.3.1. dėl PVM tarifo pasikeitimo;</w:t>
            </w:r>
          </w:p>
          <w:p w14:paraId="662EA503" w14:textId="440A02D1" w:rsidR="00027B83" w:rsidRDefault="000B0897">
            <w:pPr>
              <w:rPr>
                <w:color w:val="FF0000"/>
                <w:kern w:val="2"/>
                <w:szCs w:val="24"/>
              </w:rPr>
            </w:pPr>
            <w:r w:rsidRPr="003D5BAA">
              <w:rPr>
                <w:kern w:val="2"/>
                <w:szCs w:val="24"/>
              </w:rPr>
              <w:t>5.3.3.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3B499A6E" w:rsidR="00027B83" w:rsidRPr="00E43A7C" w:rsidRDefault="000B0897" w:rsidP="00E43A7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E43A7C">
              <w:rPr>
                <w:kern w:val="2"/>
                <w:szCs w:val="24"/>
              </w:rPr>
              <w:t xml:space="preserve">iems </w:t>
            </w:r>
            <w:r>
              <w:rPr>
                <w:kern w:val="2"/>
                <w:szCs w:val="24"/>
              </w:rPr>
              <w:t>įkainiams, Sutarties įkainiai perskaičiuojami nekeičiant P</w:t>
            </w:r>
            <w:r>
              <w:rPr>
                <w:szCs w:val="24"/>
              </w:rPr>
              <w:t>aslaugų</w:t>
            </w:r>
            <w:r>
              <w:rPr>
                <w:kern w:val="2"/>
                <w:szCs w:val="24"/>
              </w:rPr>
              <w:t xml:space="preserve"> įkainio be PVM.</w:t>
            </w:r>
          </w:p>
          <w:p w14:paraId="20571E9F" w14:textId="420939FE" w:rsidR="00027B83" w:rsidRDefault="000B0897" w:rsidP="00E43A7C">
            <w:pPr>
              <w:jc w:val="both"/>
              <w:rPr>
                <w:szCs w:val="24"/>
              </w:rPr>
            </w:pPr>
            <w:r>
              <w:rPr>
                <w:kern w:val="2"/>
                <w:szCs w:val="24"/>
              </w:rPr>
              <w:t>Perskaičiuot</w:t>
            </w:r>
            <w:r w:rsidR="00E43A7C">
              <w:rPr>
                <w:kern w:val="2"/>
                <w:szCs w:val="24"/>
              </w:rPr>
              <w:t>i</w:t>
            </w:r>
            <w:r>
              <w:rPr>
                <w:kern w:val="2"/>
                <w:szCs w:val="24"/>
              </w:rPr>
              <w:t xml:space="preserve"> Sutarties įkainiai įforminam</w:t>
            </w:r>
            <w:r w:rsidR="00E43A7C">
              <w:rPr>
                <w:kern w:val="2"/>
                <w:szCs w:val="24"/>
              </w:rPr>
              <w:t>i</w:t>
            </w:r>
            <w:r>
              <w:rPr>
                <w:kern w:val="2"/>
                <w:szCs w:val="24"/>
              </w:rPr>
              <w:t xml:space="preserve"> Susitarimu ir turi būti taikom</w:t>
            </w:r>
            <w:r w:rsidR="00E43A7C">
              <w:rPr>
                <w:kern w:val="2"/>
                <w:szCs w:val="24"/>
              </w:rPr>
              <w:t>i</w:t>
            </w:r>
            <w:r>
              <w:rPr>
                <w:kern w:val="2"/>
                <w:szCs w:val="24"/>
              </w:rPr>
              <w:t xml:space="preserve">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CBB54E5" w:rsidR="00027B83" w:rsidRPr="00E43A7C" w:rsidRDefault="000B0897">
            <w:pPr>
              <w:rPr>
                <w:kern w:val="2"/>
                <w:szCs w:val="24"/>
              </w:rPr>
            </w:pPr>
            <w:r>
              <w:rPr>
                <w:kern w:val="2"/>
                <w:szCs w:val="24"/>
              </w:rPr>
              <w:t>Netaikoma</w:t>
            </w:r>
          </w:p>
        </w:tc>
      </w:tr>
      <w:tr w:rsidR="00E43A7C" w14:paraId="022882B0" w14:textId="77777777">
        <w:trPr>
          <w:trHeight w:val="300"/>
        </w:trPr>
        <w:tc>
          <w:tcPr>
            <w:tcW w:w="3094" w:type="dxa"/>
            <w:gridSpan w:val="2"/>
          </w:tcPr>
          <w:p w14:paraId="34D2BE09" w14:textId="2280A508" w:rsidR="00E43A7C" w:rsidRPr="00E43A7C" w:rsidRDefault="00E43A7C" w:rsidP="00E43A7C">
            <w:pPr>
              <w:rPr>
                <w:bCs/>
                <w:kern w:val="2"/>
                <w:szCs w:val="24"/>
              </w:rPr>
            </w:pPr>
            <w:r>
              <w:rPr>
                <w:b/>
                <w:kern w:val="2"/>
                <w:szCs w:val="24"/>
              </w:rPr>
              <w:t>5.3.3. Sutarties kainos / įkainių peržiūra dėl kainų lygio pokyčio</w:t>
            </w:r>
          </w:p>
        </w:tc>
        <w:tc>
          <w:tcPr>
            <w:tcW w:w="6441" w:type="dxa"/>
            <w:gridSpan w:val="2"/>
          </w:tcPr>
          <w:p w14:paraId="17D2E120" w14:textId="77777777" w:rsidR="00E43A7C" w:rsidRPr="004441E8" w:rsidRDefault="00E43A7C" w:rsidP="005A29F5">
            <w:pPr>
              <w:jc w:val="both"/>
              <w:rPr>
                <w:szCs w:val="24"/>
              </w:rPr>
            </w:pPr>
            <w:r>
              <w:rPr>
                <w:color w:val="000000"/>
                <w:szCs w:val="24"/>
              </w:rPr>
              <w:t>5.3.3.1. Bet</w:t>
            </w:r>
            <w:r>
              <w:rPr>
                <w:szCs w:val="24"/>
              </w:rPr>
              <w:t xml:space="preserve"> kuri Sutarties Šalis Sutarties galiojimo metu turi teisę inicijuoti </w:t>
            </w:r>
            <w:r w:rsidRPr="004441E8">
              <w:rPr>
                <w:szCs w:val="24"/>
              </w:rPr>
              <w:t xml:space="preserve">Sutarties įkainių peržiūrą (keitimą) ne anksčiau kaip po 6 (šešių) mėnesių nuo Sutarties įsigaliojimo dienos (jeigu peržiūra jau buvo atlikta – nuo Susitarimo dėl paskutinio perskaičiavimo pagal šį Specialiųjų sąlygų punktą įsigaliojimo </w:t>
            </w:r>
            <w:r w:rsidRPr="004441E8">
              <w:rPr>
                <w:szCs w:val="24"/>
              </w:rPr>
              <w:lastRenderedPageBreak/>
              <w:t xml:space="preserve">dienos), jeigu </w:t>
            </w:r>
            <w:r w:rsidRPr="004441E8">
              <w:rPr>
                <w:kern w:val="2"/>
                <w:szCs w:val="24"/>
              </w:rPr>
              <w:t>Niekur kitur nepriskirtos paslaug</w:t>
            </w:r>
            <w:r>
              <w:rPr>
                <w:kern w:val="2"/>
                <w:szCs w:val="24"/>
              </w:rPr>
              <w:t>ų</w:t>
            </w:r>
            <w:r w:rsidRPr="004441E8">
              <w:rPr>
                <w:szCs w:val="24"/>
              </w:rPr>
              <w:t xml:space="preserve"> kainų pokytis (k), apskaičiuotas kaip nustatyta 5.3.3.6 punkte, viršija 10 (dešimt) procentų. Sutarties įkainių peržiūra atliekama ne rečiau kaip kas 6 (šeši) mėnesiai.</w:t>
            </w:r>
          </w:p>
          <w:p w14:paraId="101333F0" w14:textId="77777777" w:rsidR="00E43A7C" w:rsidRPr="004441E8" w:rsidRDefault="00E43A7C" w:rsidP="005A29F5">
            <w:pPr>
              <w:jc w:val="both"/>
              <w:rPr>
                <w:kern w:val="2"/>
                <w:szCs w:val="24"/>
                <w:shd w:val="clear" w:color="auto" w:fill="FFFFFF"/>
              </w:rPr>
            </w:pPr>
            <w:r w:rsidRPr="004441E8">
              <w:rPr>
                <w:kern w:val="2"/>
                <w:szCs w:val="24"/>
              </w:rPr>
              <w:t xml:space="preserve">5.3.3.2. Sutarties </w:t>
            </w:r>
            <w:r w:rsidRPr="004441E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BBC3137" w14:textId="77777777" w:rsidR="00E43A7C" w:rsidRDefault="00E43A7C" w:rsidP="005A29F5">
            <w:pPr>
              <w:jc w:val="both"/>
              <w:rPr>
                <w:color w:val="000000"/>
                <w:kern w:val="2"/>
                <w:szCs w:val="24"/>
                <w:shd w:val="clear" w:color="auto" w:fill="FFFFFF"/>
              </w:rPr>
            </w:pPr>
            <w:r w:rsidRPr="004441E8">
              <w:rPr>
                <w:kern w:val="2"/>
                <w:szCs w:val="24"/>
              </w:rPr>
              <w:t xml:space="preserve">5.3.3.3. </w:t>
            </w:r>
            <w:r w:rsidRPr="004441E8">
              <w:rPr>
                <w:kern w:val="2"/>
                <w:szCs w:val="24"/>
                <w:shd w:val="clear" w:color="auto" w:fill="FFFFFF"/>
              </w:rPr>
              <w:t>Jeigu P</w:t>
            </w:r>
            <w:r w:rsidRPr="004441E8">
              <w:rPr>
                <w:szCs w:val="24"/>
              </w:rPr>
              <w:t>aslaugų teikimas</w:t>
            </w:r>
            <w:r w:rsidRPr="004441E8">
              <w:rPr>
                <w:kern w:val="2"/>
                <w:szCs w:val="24"/>
                <w:shd w:val="clear" w:color="auto" w:fill="FFFFFF"/>
              </w:rPr>
              <w:t xml:space="preserve"> vėluoja dėl Tiekėjo kaltės, uždelstų suteikti P</w:t>
            </w:r>
            <w:r w:rsidRPr="004441E8">
              <w:rPr>
                <w:szCs w:val="24"/>
              </w:rPr>
              <w:t>aslaugų</w:t>
            </w:r>
            <w:r w:rsidRPr="004441E8">
              <w:rPr>
                <w:kern w:val="2"/>
                <w:szCs w:val="24"/>
                <w:shd w:val="clear" w:color="auto" w:fill="FFFFFF"/>
              </w:rPr>
              <w:t xml:space="preserve"> įkainiai nėra </w:t>
            </w:r>
            <w:r>
              <w:rPr>
                <w:color w:val="000000"/>
                <w:kern w:val="2"/>
                <w:szCs w:val="24"/>
                <w:shd w:val="clear" w:color="auto" w:fill="FFFFFF"/>
              </w:rPr>
              <w:t>perskaičiuojami dėl kainų lygio kilimo (gali būti mažinami, tačiau negali būti didinami).</w:t>
            </w:r>
          </w:p>
          <w:p w14:paraId="0DB8D936" w14:textId="77777777" w:rsidR="00E43A7C" w:rsidRDefault="00E43A7C" w:rsidP="005A29F5">
            <w:pPr>
              <w:jc w:val="both"/>
              <w:rPr>
                <w:color w:val="000000"/>
                <w:kern w:val="2"/>
                <w:szCs w:val="24"/>
                <w:shd w:val="clear" w:color="auto" w:fill="FFFFFF"/>
              </w:rPr>
            </w:pPr>
            <w:r>
              <w:rPr>
                <w:color w:val="000000"/>
                <w:kern w:val="2"/>
                <w:szCs w:val="24"/>
              </w:rPr>
              <w:t xml:space="preserve">5.3.3.4. Atlikdamos </w:t>
            </w:r>
            <w:r w:rsidRPr="004441E8">
              <w:rPr>
                <w:kern w:val="2"/>
                <w:szCs w:val="24"/>
              </w:rPr>
              <w:t xml:space="preserve">Sutarties įkainių peržiūrą </w:t>
            </w:r>
            <w:r w:rsidRPr="004441E8">
              <w:rPr>
                <w:kern w:val="2"/>
                <w:szCs w:val="24"/>
                <w:shd w:val="clear" w:color="auto" w:fill="FFFFFF"/>
              </w:rPr>
              <w:t>Šalys vadovaujasi Valstybės duomenų agentūros viešai Oficialiosios statistikos portale paskelbtais Rodiklių duomenų bazės duomenimis (</w:t>
            </w:r>
            <w:hyperlink r:id="rId11" w:history="1">
              <w:r w:rsidRPr="0007550C">
                <w:rPr>
                  <w:rStyle w:val="Hipersaitas"/>
                  <w:szCs w:val="24"/>
                </w:rPr>
                <w:t>https://osp.stat.gov.lt/</w:t>
              </w:r>
            </w:hyperlink>
            <w:r w:rsidRPr="0007550C">
              <w:rPr>
                <w:szCs w:val="24"/>
              </w:rPr>
              <w:t>).</w:t>
            </w:r>
            <w:r w:rsidRPr="0007550C">
              <w:rPr>
                <w:kern w:val="2"/>
                <w:szCs w:val="24"/>
                <w:shd w:val="clear" w:color="auto" w:fill="FFFFFF"/>
              </w:rPr>
              <w:t xml:space="preserve"> </w:t>
            </w:r>
          </w:p>
          <w:p w14:paraId="07719203" w14:textId="4FB67E59" w:rsidR="00E43A7C" w:rsidRPr="004441E8" w:rsidRDefault="00E43A7C" w:rsidP="005A29F5">
            <w:pPr>
              <w:jc w:val="both"/>
              <w:rPr>
                <w:kern w:val="2"/>
                <w:szCs w:val="24"/>
                <w:shd w:val="clear" w:color="auto" w:fill="FFFFFF"/>
              </w:rPr>
            </w:pPr>
            <w:r>
              <w:rPr>
                <w:color w:val="000000"/>
                <w:kern w:val="2"/>
                <w:szCs w:val="24"/>
                <w:shd w:val="clear" w:color="auto" w:fill="FFFFFF"/>
              </w:rPr>
              <w:t xml:space="preserve">5.3.3.5. </w:t>
            </w:r>
            <w:r w:rsidRPr="004441E8">
              <w:rPr>
                <w:kern w:val="2"/>
                <w:szCs w:val="24"/>
                <w:shd w:val="clear" w:color="auto" w:fill="FFFFFF"/>
              </w:rPr>
              <w:t xml:space="preserve">Šalys privalo Susitarime nurodyti </w:t>
            </w:r>
            <w:r w:rsidRPr="004441E8">
              <w:rPr>
                <w:kern w:val="2"/>
                <w:szCs w:val="24"/>
              </w:rPr>
              <w:t>Niekur kitur nepriskirt</w:t>
            </w:r>
            <w:r w:rsidR="00350BF8">
              <w:rPr>
                <w:kern w:val="2"/>
                <w:szCs w:val="24"/>
              </w:rPr>
              <w:t>ų</w:t>
            </w:r>
            <w:r w:rsidRPr="004441E8">
              <w:rPr>
                <w:kern w:val="2"/>
                <w:szCs w:val="24"/>
              </w:rPr>
              <w:t xml:space="preserve"> </w:t>
            </w:r>
            <w:r w:rsidRPr="00E01AF8">
              <w:rPr>
                <w:kern w:val="2"/>
                <w:szCs w:val="24"/>
              </w:rPr>
              <w:t>paslaug</w:t>
            </w:r>
            <w:r w:rsidR="00350BF8">
              <w:rPr>
                <w:kern w:val="2"/>
                <w:szCs w:val="24"/>
              </w:rPr>
              <w:t>ų</w:t>
            </w:r>
            <w:r w:rsidRPr="00E01AF8">
              <w:rPr>
                <w:kern w:val="2"/>
                <w:szCs w:val="24"/>
              </w:rPr>
              <w:t xml:space="preserve"> </w:t>
            </w:r>
            <w:r w:rsidRPr="00E01AF8">
              <w:rPr>
                <w:kern w:val="2"/>
                <w:szCs w:val="24"/>
                <w:shd w:val="clear" w:color="auto" w:fill="FFFFFF"/>
              </w:rPr>
              <w:t>indekso reikšmę</w:t>
            </w:r>
            <w:r w:rsidRPr="004441E8">
              <w:rPr>
                <w:kern w:val="2"/>
                <w:szCs w:val="24"/>
                <w:shd w:val="clear" w:color="auto" w:fill="FFFFFF"/>
              </w:rPr>
              <w:t xml:space="preserve"> laikotarpio pradžioje ir jo nustatymo datą, indekso reikšmę laikotarpio pabaigoje ir jo nustatymo datą, kainų pokytį (k), perskaičiuotus Sutarties įkainius, perskaičiuotą </w:t>
            </w:r>
            <w:r>
              <w:rPr>
                <w:kern w:val="2"/>
                <w:szCs w:val="24"/>
                <w:shd w:val="clear" w:color="auto" w:fill="FFFFFF"/>
              </w:rPr>
              <w:t>atitinkamos p.o.d. p</w:t>
            </w:r>
            <w:r w:rsidRPr="004441E8">
              <w:rPr>
                <w:kern w:val="2"/>
                <w:szCs w:val="24"/>
                <w:shd w:val="clear" w:color="auto" w:fill="FFFFFF"/>
              </w:rPr>
              <w:t>radinės Sutarties vertę.</w:t>
            </w:r>
          </w:p>
          <w:p w14:paraId="2AFB22B5" w14:textId="0EB3BECC" w:rsidR="00E43A7C" w:rsidRPr="004441E8" w:rsidRDefault="00E43A7C" w:rsidP="005A29F5">
            <w:pPr>
              <w:jc w:val="both"/>
              <w:rPr>
                <w:szCs w:val="24"/>
              </w:rPr>
            </w:pPr>
            <w:r w:rsidRPr="004441E8">
              <w:rPr>
                <w:kern w:val="2"/>
                <w:szCs w:val="24"/>
                <w:shd w:val="clear" w:color="auto" w:fill="FFFFFF"/>
              </w:rPr>
              <w:t>5.3.3.6. Nauji Sutarties įkainiai apskaičiuojami pagal žemiau pateiktą formulę</w:t>
            </w:r>
            <w:r w:rsidR="00B84C0E">
              <w:rPr>
                <w:kern w:val="2"/>
                <w:szCs w:val="24"/>
                <w:shd w:val="clear" w:color="auto" w:fill="FFFFFF"/>
              </w:rPr>
              <w:t>:</w:t>
            </w:r>
          </w:p>
          <w:p w14:paraId="7F6F3445" w14:textId="77777777" w:rsidR="00E43A7C" w:rsidRPr="004441E8" w:rsidRDefault="00E43A7C" w:rsidP="005A29F5">
            <w:pPr>
              <w:jc w:val="both"/>
              <w:rPr>
                <w:szCs w:val="24"/>
              </w:rPr>
            </w:pPr>
          </w:p>
          <w:p w14:paraId="683535F2" w14:textId="77777777" w:rsidR="00E43A7C" w:rsidRPr="004441E8" w:rsidRDefault="00D8056E" w:rsidP="005A29F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43A7C" w:rsidRPr="004441E8">
              <w:rPr>
                <w:kern w:val="2"/>
                <w:szCs w:val="24"/>
              </w:rPr>
              <w:t>, kur a – įkainis (Eur be PVM) (jei peržiūra jau buvo atlikta, tai po paskutinio perskaičiavimo)</w:t>
            </w:r>
          </w:p>
          <w:p w14:paraId="5C6380EB" w14:textId="77777777" w:rsidR="00E43A7C" w:rsidRDefault="00E43A7C" w:rsidP="005A29F5">
            <w:pPr>
              <w:jc w:val="both"/>
              <w:textAlignment w:val="baseline"/>
              <w:rPr>
                <w:szCs w:val="24"/>
              </w:rPr>
            </w:pPr>
            <w:r w:rsidRPr="004441E8">
              <w:rPr>
                <w:kern w:val="2"/>
                <w:szCs w:val="24"/>
              </w:rPr>
              <w:t>a</w:t>
            </w:r>
            <w:r w:rsidRPr="004441E8">
              <w:rPr>
                <w:kern w:val="2"/>
                <w:szCs w:val="24"/>
                <w:vertAlign w:val="subscript"/>
              </w:rPr>
              <w:t>1</w:t>
            </w:r>
            <w:r w:rsidRPr="004441E8">
              <w:rPr>
                <w:kern w:val="2"/>
                <w:szCs w:val="24"/>
              </w:rPr>
              <w:t xml:space="preserve"> – perskaičiuotas (pakeistas) įkainis (Eur be </w:t>
            </w:r>
            <w:r>
              <w:rPr>
                <w:kern w:val="2"/>
                <w:szCs w:val="24"/>
              </w:rPr>
              <w:t>PVM)</w:t>
            </w:r>
          </w:p>
          <w:p w14:paraId="7055A8CF" w14:textId="3607D389" w:rsidR="00E43A7C" w:rsidRDefault="00E43A7C" w:rsidP="005A29F5">
            <w:pPr>
              <w:jc w:val="both"/>
              <w:textAlignment w:val="baseline"/>
              <w:rPr>
                <w:szCs w:val="24"/>
              </w:rPr>
            </w:pPr>
            <w:r>
              <w:rPr>
                <w:kern w:val="2"/>
                <w:szCs w:val="24"/>
              </w:rPr>
              <w:t xml:space="preserve">k – pagal </w:t>
            </w:r>
            <w:r w:rsidR="00350BF8" w:rsidRPr="004441E8">
              <w:rPr>
                <w:kern w:val="2"/>
                <w:szCs w:val="24"/>
              </w:rPr>
              <w:t>Niekur kitur nepriskirt</w:t>
            </w:r>
            <w:r w:rsidR="00350BF8">
              <w:rPr>
                <w:kern w:val="2"/>
                <w:szCs w:val="24"/>
              </w:rPr>
              <w:t>ų</w:t>
            </w:r>
            <w:r w:rsidR="00350BF8" w:rsidRPr="004441E8">
              <w:rPr>
                <w:kern w:val="2"/>
                <w:szCs w:val="24"/>
              </w:rPr>
              <w:t xml:space="preserve"> paslaug</w:t>
            </w:r>
            <w:r w:rsidR="00350BF8">
              <w:rPr>
                <w:kern w:val="2"/>
                <w:szCs w:val="24"/>
              </w:rPr>
              <w:t>ų</w:t>
            </w:r>
            <w:r>
              <w:rPr>
                <w:kern w:val="2"/>
                <w:szCs w:val="24"/>
              </w:rPr>
              <w:t xml:space="preserve"> kainų indeksą apskaičiuotas </w:t>
            </w:r>
            <w:r w:rsidR="00350BF8" w:rsidRPr="004441E8">
              <w:rPr>
                <w:kern w:val="2"/>
                <w:szCs w:val="24"/>
              </w:rPr>
              <w:t>Niekur kitur nepriskirt</w:t>
            </w:r>
            <w:r w:rsidR="00350BF8">
              <w:rPr>
                <w:kern w:val="2"/>
                <w:szCs w:val="24"/>
              </w:rPr>
              <w:t>ų</w:t>
            </w:r>
            <w:r w:rsidR="00350BF8" w:rsidRPr="004441E8">
              <w:rPr>
                <w:kern w:val="2"/>
                <w:szCs w:val="24"/>
              </w:rPr>
              <w:t xml:space="preserve"> paslaug</w:t>
            </w:r>
            <w:r w:rsidR="00350BF8">
              <w:rPr>
                <w:kern w:val="2"/>
                <w:szCs w:val="24"/>
              </w:rPr>
              <w:t xml:space="preserve">ų </w:t>
            </w:r>
            <w:r>
              <w:rPr>
                <w:kern w:val="2"/>
                <w:szCs w:val="24"/>
              </w:rPr>
              <w:t>kainų pokytis (padidėjimas arba sumažėjimas) (%). „k“ reikšmė skaičiuojama pagal formulę:</w:t>
            </w:r>
          </w:p>
          <w:p w14:paraId="213A0D8E" w14:textId="77777777" w:rsidR="00E43A7C" w:rsidRDefault="00E43A7C" w:rsidP="005A29F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B26B9E8" w14:textId="7FB141BD" w:rsidR="00E43A7C" w:rsidRPr="004441E8" w:rsidRDefault="00E43A7C" w:rsidP="005A29F5">
            <w:pPr>
              <w:jc w:val="both"/>
              <w:textAlignment w:val="baseline"/>
              <w:rPr>
                <w:kern w:val="2"/>
                <w:szCs w:val="24"/>
              </w:rPr>
            </w:pPr>
            <w:r>
              <w:rPr>
                <w:kern w:val="2"/>
                <w:szCs w:val="24"/>
              </w:rPr>
              <w:t>Ind</w:t>
            </w:r>
            <w:r>
              <w:rPr>
                <w:kern w:val="2"/>
                <w:szCs w:val="24"/>
                <w:vertAlign w:val="subscript"/>
              </w:rPr>
              <w:t>naujausias</w:t>
            </w:r>
            <w:r>
              <w:rPr>
                <w:kern w:val="2"/>
                <w:szCs w:val="24"/>
              </w:rPr>
              <w:t xml:space="preserve"> – kreipimosi </w:t>
            </w:r>
            <w:r w:rsidRPr="004441E8">
              <w:rPr>
                <w:kern w:val="2"/>
                <w:szCs w:val="24"/>
              </w:rPr>
              <w:t xml:space="preserve">dėl įkainių peržiūros išsiuntimo kitai Šaliai dieną paskelbtas naujausias </w:t>
            </w:r>
            <w:r w:rsidR="00350BF8">
              <w:rPr>
                <w:kern w:val="2"/>
                <w:szCs w:val="24"/>
              </w:rPr>
              <w:t>Ni</w:t>
            </w:r>
            <w:r w:rsidRPr="004441E8">
              <w:rPr>
                <w:kern w:val="2"/>
                <w:szCs w:val="24"/>
              </w:rPr>
              <w:t>ekur kitur nepriskirtų paslaugų indeksas.</w:t>
            </w:r>
          </w:p>
          <w:p w14:paraId="27B6D166" w14:textId="3B79EC88" w:rsidR="00E43A7C" w:rsidRPr="004441E8" w:rsidRDefault="00E43A7C" w:rsidP="005A29F5">
            <w:pPr>
              <w:jc w:val="both"/>
              <w:rPr>
                <w:szCs w:val="24"/>
              </w:rPr>
            </w:pPr>
            <w:proofErr w:type="spellStart"/>
            <w:r w:rsidRPr="004441E8">
              <w:rPr>
                <w:kern w:val="2"/>
                <w:szCs w:val="24"/>
              </w:rPr>
              <w:t>Ind</w:t>
            </w:r>
            <w:r w:rsidRPr="004441E8">
              <w:rPr>
                <w:kern w:val="2"/>
                <w:szCs w:val="24"/>
                <w:vertAlign w:val="subscript"/>
              </w:rPr>
              <w:t>pradžia</w:t>
            </w:r>
            <w:proofErr w:type="spellEnd"/>
            <w:r w:rsidRPr="004441E8">
              <w:rPr>
                <w:kern w:val="2"/>
                <w:szCs w:val="24"/>
              </w:rPr>
              <w:t xml:space="preserve"> – laikotarpio pradžios datos (mėnesio) </w:t>
            </w:r>
            <w:r w:rsidR="00350BF8">
              <w:rPr>
                <w:kern w:val="2"/>
                <w:szCs w:val="24"/>
              </w:rPr>
              <w:t>N</w:t>
            </w:r>
            <w:r w:rsidRPr="004441E8">
              <w:rPr>
                <w:kern w:val="2"/>
                <w:szCs w:val="24"/>
              </w:rPr>
              <w:t>iekur kitur nepriskirtų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8C00E9" w14:textId="77777777" w:rsidR="00E43A7C" w:rsidRPr="004441E8" w:rsidRDefault="00E43A7C" w:rsidP="005A29F5">
            <w:pPr>
              <w:jc w:val="both"/>
              <w:rPr>
                <w:kern w:val="2"/>
                <w:szCs w:val="24"/>
                <w:shd w:val="clear" w:color="auto" w:fill="FFFFFF"/>
              </w:rPr>
            </w:pPr>
            <w:r w:rsidRPr="004441E8">
              <w:rPr>
                <w:kern w:val="2"/>
                <w:szCs w:val="24"/>
              </w:rPr>
              <w:t xml:space="preserve">5.3.3.7. </w:t>
            </w:r>
            <w:r w:rsidRPr="004441E8">
              <w:rPr>
                <w:kern w:val="2"/>
                <w:szCs w:val="24"/>
                <w:shd w:val="clear" w:color="auto" w:fill="FFFFFF"/>
              </w:rPr>
              <w:t xml:space="preserve">Skaičiavimams indeksų reikšmės imamos </w:t>
            </w:r>
            <w:r w:rsidRPr="004441E8">
              <w:rPr>
                <w:b/>
                <w:kern w:val="2"/>
                <w:szCs w:val="24"/>
                <w:shd w:val="clear" w:color="auto" w:fill="FFFFFF"/>
              </w:rPr>
              <w:t>keturių</w:t>
            </w:r>
            <w:r w:rsidRPr="004441E8">
              <w:rPr>
                <w:kern w:val="2"/>
                <w:szCs w:val="24"/>
                <w:shd w:val="clear" w:color="auto" w:fill="FFFFFF"/>
              </w:rPr>
              <w:t xml:space="preserve"> skaitmenų po kablelio tikslumu. Apskaičiuotas pokytis (k) tolimesniems skaičiavimams naudojamas suapvalinus iki </w:t>
            </w:r>
            <w:r w:rsidRPr="004441E8">
              <w:rPr>
                <w:b/>
                <w:kern w:val="2"/>
                <w:szCs w:val="24"/>
                <w:shd w:val="clear" w:color="auto" w:fill="FFFFFF"/>
              </w:rPr>
              <w:t xml:space="preserve">vieno </w:t>
            </w:r>
            <w:r w:rsidRPr="004441E8">
              <w:rPr>
                <w:kern w:val="2"/>
                <w:szCs w:val="24"/>
                <w:shd w:val="clear" w:color="auto" w:fill="FFFFFF"/>
              </w:rPr>
              <w:t>skaitmens po kablelio, o apskaičiuotas įkainis „a</w:t>
            </w:r>
            <w:r w:rsidRPr="004441E8">
              <w:rPr>
                <w:kern w:val="2"/>
                <w:szCs w:val="24"/>
                <w:shd w:val="clear" w:color="auto" w:fill="FFFFFF"/>
                <w:vertAlign w:val="subscript"/>
              </w:rPr>
              <w:t>1</w:t>
            </w:r>
            <w:r w:rsidRPr="004441E8">
              <w:rPr>
                <w:kern w:val="2"/>
                <w:szCs w:val="24"/>
                <w:shd w:val="clear" w:color="auto" w:fill="FFFFFF"/>
              </w:rPr>
              <w:t xml:space="preserve">“ suapvalinamas iki </w:t>
            </w:r>
            <w:r w:rsidRPr="004441E8">
              <w:rPr>
                <w:b/>
                <w:kern w:val="2"/>
                <w:szCs w:val="24"/>
                <w:shd w:val="clear" w:color="auto" w:fill="FFFFFF"/>
              </w:rPr>
              <w:t>dviejų</w:t>
            </w:r>
            <w:r w:rsidRPr="004441E8">
              <w:rPr>
                <w:kern w:val="2"/>
                <w:szCs w:val="24"/>
                <w:shd w:val="clear" w:color="auto" w:fill="FFFFFF"/>
              </w:rPr>
              <w:t xml:space="preserve"> skaitmenų po kablelio.</w:t>
            </w:r>
          </w:p>
          <w:p w14:paraId="350BAFBB" w14:textId="77777777" w:rsidR="00E43A7C" w:rsidRPr="004441E8" w:rsidRDefault="00E43A7C" w:rsidP="005A29F5">
            <w:pPr>
              <w:jc w:val="both"/>
              <w:rPr>
                <w:kern w:val="2"/>
                <w:szCs w:val="24"/>
                <w:shd w:val="clear" w:color="auto" w:fill="FFFFFF"/>
              </w:rPr>
            </w:pPr>
            <w:r w:rsidRPr="004441E8">
              <w:rPr>
                <w:kern w:val="2"/>
                <w:szCs w:val="24"/>
                <w:shd w:val="clear" w:color="auto" w:fill="FFFFFF"/>
              </w:rPr>
              <w:t xml:space="preserve">5.3.3.8. Šalis, siekianti Sutarties įkainių peržiūros, privalo raštu kreiptis į kitą Šalį ir prašyme pateikti visą reikalingą informaciją: </w:t>
            </w:r>
            <w:r w:rsidRPr="004441E8">
              <w:rPr>
                <w:kern w:val="2"/>
                <w:szCs w:val="24"/>
                <w:shd w:val="clear" w:color="auto" w:fill="FFFFFF"/>
              </w:rPr>
              <w:lastRenderedPageBreak/>
              <w:t xml:space="preserve">Sutarties pavadinimą, numerį, datą, neperduotų ir neapmokėtų Paslaugų sąrašą su kiekiais, indekso reikšmes su nuorodomis į viešus šaltinius Valstybės duomenų agentūros Oficialiosios statistikos portale arba </w:t>
            </w:r>
            <w:r w:rsidRPr="004441E8">
              <w:rPr>
                <w:kern w:val="2"/>
                <w:szCs w:val="24"/>
                <w:bdr w:val="none" w:sz="0" w:space="0" w:color="auto" w:frame="1"/>
              </w:rPr>
              <w:t>kitus oficialius šaltinių duomenis</w:t>
            </w:r>
            <w:r w:rsidRPr="004441E8">
              <w:rPr>
                <w:kern w:val="2"/>
                <w:szCs w:val="24"/>
                <w:shd w:val="clear" w:color="auto" w:fill="FFFFFF"/>
              </w:rPr>
              <w:t>, kita svarbi informacija. Prašyme Šalis neturi teisės nurodyti kito indekso ar prašyti perskaičiavimo pagal kitą indeksą nei nurodytas šioje procedūroje.</w:t>
            </w:r>
          </w:p>
          <w:p w14:paraId="1C615E8B" w14:textId="77777777" w:rsidR="00E43A7C" w:rsidRPr="004441E8" w:rsidRDefault="00E43A7C" w:rsidP="005A29F5">
            <w:pPr>
              <w:jc w:val="both"/>
              <w:rPr>
                <w:kern w:val="2"/>
                <w:szCs w:val="24"/>
                <w:shd w:val="clear" w:color="auto" w:fill="FFFFFF"/>
              </w:rPr>
            </w:pPr>
            <w:r w:rsidRPr="004441E8">
              <w:rPr>
                <w:kern w:val="2"/>
                <w:szCs w:val="24"/>
                <w:shd w:val="clear" w:color="auto" w:fill="FFFFFF"/>
              </w:rPr>
              <w:t>5</w:t>
            </w:r>
            <w:r w:rsidRPr="004441E8">
              <w:rPr>
                <w:kern w:val="2"/>
                <w:szCs w:val="24"/>
              </w:rPr>
              <w:t xml:space="preserve">.3.3.9. </w:t>
            </w:r>
            <w:r w:rsidRPr="004441E8">
              <w:rPr>
                <w:kern w:val="2"/>
                <w:szCs w:val="24"/>
                <w:shd w:val="clear" w:color="auto" w:fill="FFFFFF"/>
              </w:rPr>
              <w:t>Susitarimas turi būti sudarytas per 14 (keturiolika) kalendorinių dienų nuo Šalies pateikto tinkamo prašymo perskaičiuoti S</w:t>
            </w:r>
            <w:r w:rsidRPr="004441E8">
              <w:rPr>
                <w:kern w:val="2"/>
                <w:szCs w:val="24"/>
              </w:rPr>
              <w:t xml:space="preserve">utarties </w:t>
            </w:r>
            <w:r w:rsidRPr="004441E8">
              <w:rPr>
                <w:kern w:val="2"/>
                <w:szCs w:val="24"/>
                <w:shd w:val="clear" w:color="auto" w:fill="FFFFFF"/>
              </w:rPr>
              <w:t>įkainius gavimo dienos.</w:t>
            </w:r>
          </w:p>
          <w:p w14:paraId="38752C12" w14:textId="5E74CA85" w:rsidR="00E43A7C" w:rsidRDefault="00E43A7C" w:rsidP="005A29F5">
            <w:pPr>
              <w:jc w:val="both"/>
              <w:rPr>
                <w:color w:val="4472C4"/>
                <w:kern w:val="2"/>
                <w:szCs w:val="24"/>
              </w:rPr>
            </w:pPr>
            <w:r w:rsidRPr="004441E8">
              <w:rPr>
                <w:kern w:val="2"/>
                <w:szCs w:val="24"/>
                <w:shd w:val="clear" w:color="auto" w:fill="FFFFFF"/>
              </w:rPr>
              <w:t xml:space="preserve">5.3.3.10. </w:t>
            </w:r>
            <w:r w:rsidRPr="004441E8">
              <w:rPr>
                <w:kern w:val="2"/>
                <w:szCs w:val="24"/>
                <w:bdr w:val="none" w:sz="0" w:space="0" w:color="auto" w:frame="1"/>
              </w:rPr>
              <w:t>Susitarimu Šalys neturi teisės keisti procedūroje nurodytos tvarkos ar kitų Sutarties nuostatų, išskyrus, jei keitimas atliekamas pagal VPĮ nuostatas.</w:t>
            </w:r>
          </w:p>
        </w:tc>
      </w:tr>
      <w:tr w:rsidR="00E43A7C" w14:paraId="6D143C7C" w14:textId="77777777">
        <w:trPr>
          <w:trHeight w:val="300"/>
        </w:trPr>
        <w:tc>
          <w:tcPr>
            <w:tcW w:w="3094" w:type="dxa"/>
            <w:gridSpan w:val="2"/>
          </w:tcPr>
          <w:p w14:paraId="672A4CBD" w14:textId="77777777" w:rsidR="00E43A7C" w:rsidRDefault="00E43A7C" w:rsidP="00E43A7C">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48EFA1B1" w:rsidR="00E43A7C" w:rsidRPr="00350BF8" w:rsidRDefault="00E43A7C" w:rsidP="00E43A7C">
            <w:pPr>
              <w:rPr>
                <w:kern w:val="2"/>
                <w:szCs w:val="24"/>
              </w:rPr>
            </w:pPr>
            <w:r>
              <w:rPr>
                <w:kern w:val="2"/>
                <w:szCs w:val="24"/>
              </w:rPr>
              <w:t>Netaikom</w:t>
            </w:r>
            <w:r w:rsidR="00350BF8">
              <w:rPr>
                <w:kern w:val="2"/>
                <w:szCs w:val="24"/>
              </w:rPr>
              <w:t>a</w:t>
            </w:r>
          </w:p>
        </w:tc>
      </w:tr>
      <w:tr w:rsidR="00E43A7C" w14:paraId="22049506" w14:textId="77777777">
        <w:trPr>
          <w:trHeight w:val="300"/>
        </w:trPr>
        <w:tc>
          <w:tcPr>
            <w:tcW w:w="3094" w:type="dxa"/>
            <w:gridSpan w:val="2"/>
          </w:tcPr>
          <w:p w14:paraId="3C616512" w14:textId="77777777" w:rsidR="00E43A7C" w:rsidRDefault="00E43A7C" w:rsidP="00E43A7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48EF01F" w14:textId="6B99BF19" w:rsidR="00350BF8" w:rsidRPr="00350BF8" w:rsidRDefault="00E43A7C" w:rsidP="00350BF8">
            <w:pPr>
              <w:rPr>
                <w:kern w:val="2"/>
                <w:szCs w:val="24"/>
              </w:rPr>
            </w:pPr>
            <w:r>
              <w:rPr>
                <w:kern w:val="2"/>
                <w:szCs w:val="24"/>
              </w:rPr>
              <w:t>Netaikoma</w:t>
            </w:r>
          </w:p>
          <w:p w14:paraId="327A89C8" w14:textId="2C1AE29C" w:rsidR="00E43A7C" w:rsidRDefault="00E43A7C" w:rsidP="00E43A7C">
            <w:pPr>
              <w:rPr>
                <w:szCs w:val="24"/>
              </w:rPr>
            </w:pPr>
          </w:p>
        </w:tc>
      </w:tr>
      <w:tr w:rsidR="00E43A7C" w14:paraId="64F75697" w14:textId="77777777">
        <w:trPr>
          <w:trHeight w:val="300"/>
        </w:trPr>
        <w:tc>
          <w:tcPr>
            <w:tcW w:w="3094" w:type="dxa"/>
            <w:gridSpan w:val="2"/>
          </w:tcPr>
          <w:p w14:paraId="24D5D914" w14:textId="77777777" w:rsidR="00E43A7C" w:rsidRDefault="00E43A7C" w:rsidP="00E43A7C">
            <w:pPr>
              <w:rPr>
                <w:b/>
                <w:kern w:val="2"/>
                <w:szCs w:val="24"/>
              </w:rPr>
            </w:pPr>
            <w:r>
              <w:rPr>
                <w:b/>
                <w:kern w:val="2"/>
                <w:szCs w:val="24"/>
              </w:rPr>
              <w:t>5.5. Atsiskaitymo su Tiekėju terminas ir tvarka</w:t>
            </w:r>
          </w:p>
        </w:tc>
        <w:tc>
          <w:tcPr>
            <w:tcW w:w="6441" w:type="dxa"/>
            <w:gridSpan w:val="2"/>
          </w:tcPr>
          <w:p w14:paraId="3AF59C33" w14:textId="29AF04CE" w:rsidR="00E43A7C" w:rsidRDefault="00E43A7C" w:rsidP="00350BF8">
            <w:pPr>
              <w:jc w:val="both"/>
              <w:rPr>
                <w:kern w:val="2"/>
                <w:szCs w:val="24"/>
              </w:rPr>
            </w:pPr>
            <w:r>
              <w:rPr>
                <w:kern w:val="2"/>
                <w:szCs w:val="24"/>
              </w:rPr>
              <w:t>Pirkėjas atsiskaito su Tiekėju ne vėliau kaip per</w:t>
            </w:r>
            <w:r w:rsidR="00350BF8">
              <w:rPr>
                <w:kern w:val="2"/>
                <w:szCs w:val="24"/>
              </w:rPr>
              <w:t xml:space="preserve"> 30 (trisdešimt) kalendorinių dienų </w:t>
            </w:r>
            <w:r>
              <w:rPr>
                <w:kern w:val="2"/>
                <w:szCs w:val="24"/>
              </w:rPr>
              <w:t>nuo Sąskaitos gavimo dienos.</w:t>
            </w:r>
          </w:p>
          <w:p w14:paraId="2E393D74" w14:textId="28B230A6" w:rsidR="00E43A7C" w:rsidRPr="00350BF8" w:rsidRDefault="00E43A7C" w:rsidP="00350BF8">
            <w:pPr>
              <w:jc w:val="both"/>
              <w:rPr>
                <w:color w:val="000000"/>
                <w:kern w:val="2"/>
                <w:szCs w:val="24"/>
                <w:shd w:val="clear" w:color="auto" w:fill="FFFFFF"/>
              </w:rPr>
            </w:pPr>
            <w:r>
              <w:rPr>
                <w:color w:val="000000"/>
                <w:kern w:val="2"/>
                <w:szCs w:val="24"/>
                <w:shd w:val="clear" w:color="auto" w:fill="FFFFFF"/>
              </w:rPr>
              <w:t>Apmokėjimo sąlygos</w:t>
            </w:r>
            <w:r w:rsidR="00350BF8">
              <w:rPr>
                <w:color w:val="000000"/>
                <w:kern w:val="2"/>
                <w:szCs w:val="24"/>
                <w:shd w:val="clear" w:color="auto" w:fill="FFFFFF"/>
              </w:rPr>
              <w:t xml:space="preserve">: </w:t>
            </w:r>
            <w:r w:rsidRPr="00350BF8">
              <w:rPr>
                <w:kern w:val="2"/>
                <w:szCs w:val="24"/>
                <w:shd w:val="clear" w:color="auto" w:fill="FFFFFF"/>
              </w:rPr>
              <w:t>įvykdžius Užsakymą, mokama už konkretų kiekį / apimtį pagal nustatytus įkainius</w:t>
            </w:r>
            <w:r w:rsidR="00350BF8" w:rsidRPr="00350BF8">
              <w:rPr>
                <w:kern w:val="2"/>
                <w:szCs w:val="24"/>
                <w:shd w:val="clear" w:color="auto" w:fill="FFFFFF"/>
              </w:rPr>
              <w:t>.</w:t>
            </w:r>
          </w:p>
        </w:tc>
      </w:tr>
      <w:tr w:rsidR="00E43A7C" w14:paraId="65C41120" w14:textId="77777777">
        <w:trPr>
          <w:trHeight w:val="300"/>
        </w:trPr>
        <w:tc>
          <w:tcPr>
            <w:tcW w:w="3094" w:type="dxa"/>
            <w:gridSpan w:val="2"/>
          </w:tcPr>
          <w:p w14:paraId="7FC1DBAF" w14:textId="7C3CF058" w:rsidR="00E43A7C" w:rsidRDefault="00E43A7C" w:rsidP="00E43A7C">
            <w:pPr>
              <w:rPr>
                <w:b/>
                <w:kern w:val="2"/>
                <w:szCs w:val="24"/>
              </w:rPr>
            </w:pPr>
            <w:r>
              <w:rPr>
                <w:b/>
                <w:kern w:val="2"/>
                <w:szCs w:val="24"/>
              </w:rPr>
              <w:t>5.6. Avansas</w:t>
            </w:r>
          </w:p>
        </w:tc>
        <w:tc>
          <w:tcPr>
            <w:tcW w:w="6441" w:type="dxa"/>
            <w:gridSpan w:val="2"/>
          </w:tcPr>
          <w:p w14:paraId="382B074E" w14:textId="49F577CE" w:rsidR="00E43A7C" w:rsidRPr="00350BF8" w:rsidRDefault="00E43A7C" w:rsidP="00350BF8">
            <w:pPr>
              <w:rPr>
                <w:kern w:val="2"/>
                <w:szCs w:val="24"/>
              </w:rPr>
            </w:pPr>
            <w:r>
              <w:rPr>
                <w:kern w:val="2"/>
                <w:szCs w:val="24"/>
              </w:rPr>
              <w:t>Netaikoma</w:t>
            </w:r>
          </w:p>
        </w:tc>
      </w:tr>
      <w:tr w:rsidR="00E43A7C" w14:paraId="19884362" w14:textId="77777777">
        <w:trPr>
          <w:trHeight w:val="300"/>
        </w:trPr>
        <w:tc>
          <w:tcPr>
            <w:tcW w:w="3094" w:type="dxa"/>
            <w:gridSpan w:val="2"/>
          </w:tcPr>
          <w:p w14:paraId="2DD1F801" w14:textId="646FE729" w:rsidR="00E43A7C" w:rsidRDefault="00E43A7C" w:rsidP="00E43A7C">
            <w:pPr>
              <w:rPr>
                <w:b/>
                <w:kern w:val="2"/>
                <w:szCs w:val="24"/>
              </w:rPr>
            </w:pPr>
            <w:r>
              <w:rPr>
                <w:b/>
                <w:kern w:val="2"/>
                <w:szCs w:val="24"/>
              </w:rPr>
              <w:t>5.7. Avanso užtikrinimas</w:t>
            </w:r>
          </w:p>
        </w:tc>
        <w:tc>
          <w:tcPr>
            <w:tcW w:w="6441" w:type="dxa"/>
            <w:gridSpan w:val="2"/>
          </w:tcPr>
          <w:p w14:paraId="3258F3A8" w14:textId="0B4FC120" w:rsidR="00E43A7C" w:rsidRDefault="00E43A7C" w:rsidP="00E43A7C">
            <w:pPr>
              <w:rPr>
                <w:kern w:val="2"/>
                <w:szCs w:val="24"/>
              </w:rPr>
            </w:pPr>
            <w:r>
              <w:rPr>
                <w:kern w:val="2"/>
                <w:szCs w:val="24"/>
              </w:rPr>
              <w:t>Netaikoma</w:t>
            </w:r>
            <w:r>
              <w:rPr>
                <w:color w:val="000000"/>
                <w:kern w:val="2"/>
                <w:szCs w:val="24"/>
                <w:shd w:val="clear" w:color="auto" w:fill="FFFFFF"/>
              </w:rPr>
              <w:t xml:space="preserve"> </w:t>
            </w:r>
          </w:p>
        </w:tc>
      </w:tr>
      <w:tr w:rsidR="00E43A7C" w14:paraId="29366B46" w14:textId="77777777">
        <w:trPr>
          <w:trHeight w:val="300"/>
        </w:trPr>
        <w:tc>
          <w:tcPr>
            <w:tcW w:w="9535" w:type="dxa"/>
            <w:gridSpan w:val="4"/>
          </w:tcPr>
          <w:p w14:paraId="1B8DC7CB" w14:textId="77777777" w:rsidR="00E43A7C" w:rsidRDefault="00E43A7C" w:rsidP="00E43A7C">
            <w:pPr>
              <w:jc w:val="center"/>
              <w:rPr>
                <w:b/>
                <w:kern w:val="2"/>
                <w:szCs w:val="24"/>
              </w:rPr>
            </w:pPr>
            <w:r>
              <w:rPr>
                <w:b/>
                <w:kern w:val="2"/>
                <w:szCs w:val="24"/>
              </w:rPr>
              <w:t>6. PASLAUGŲ KOKYBĖ IR GARANTINIAI ĮSIPAREIGOJIMAI</w:t>
            </w:r>
          </w:p>
        </w:tc>
      </w:tr>
      <w:tr w:rsidR="00E43A7C" w14:paraId="3D56CB1B" w14:textId="77777777">
        <w:trPr>
          <w:trHeight w:val="300"/>
        </w:trPr>
        <w:tc>
          <w:tcPr>
            <w:tcW w:w="3094" w:type="dxa"/>
            <w:gridSpan w:val="2"/>
          </w:tcPr>
          <w:p w14:paraId="27BE1C92" w14:textId="0DC47AF5" w:rsidR="00E43A7C" w:rsidRDefault="00E43A7C" w:rsidP="00E43A7C">
            <w:pPr>
              <w:rPr>
                <w:b/>
                <w:kern w:val="2"/>
                <w:szCs w:val="24"/>
              </w:rPr>
            </w:pPr>
            <w:r>
              <w:rPr>
                <w:b/>
                <w:kern w:val="2"/>
                <w:szCs w:val="24"/>
              </w:rPr>
              <w:t>6.1. Garantinis terminas</w:t>
            </w:r>
          </w:p>
        </w:tc>
        <w:tc>
          <w:tcPr>
            <w:tcW w:w="6441" w:type="dxa"/>
            <w:gridSpan w:val="2"/>
          </w:tcPr>
          <w:p w14:paraId="606FD54D" w14:textId="2865698D" w:rsidR="00E43A7C" w:rsidRDefault="00350BF8" w:rsidP="00350BF8">
            <w:pPr>
              <w:jc w:val="both"/>
              <w:rPr>
                <w:szCs w:val="24"/>
              </w:rPr>
            </w:pPr>
            <w:r w:rsidRPr="00074E82">
              <w:rPr>
                <w:bCs/>
                <w:kern w:val="2"/>
                <w:szCs w:val="24"/>
              </w:rPr>
              <w:t>Paslaugoms</w:t>
            </w:r>
            <w:r w:rsidRPr="00350BF8">
              <w:rPr>
                <w:kern w:val="2"/>
                <w:szCs w:val="24"/>
              </w:rPr>
              <w:t xml:space="preserve"> nustatomas </w:t>
            </w:r>
            <w:r w:rsidRPr="00350BF8">
              <w:rPr>
                <w:b/>
                <w:kern w:val="2"/>
                <w:szCs w:val="24"/>
              </w:rPr>
              <w:t>ne trumpesnis kaip 24 (dvidešimt keturių) mėnesių</w:t>
            </w:r>
            <w:r w:rsidRPr="00350BF8">
              <w:rPr>
                <w:kern w:val="2"/>
                <w:szCs w:val="24"/>
              </w:rPr>
              <w:t xml:space="preserve"> garantinis terminas. Garantinis terminas skaičiuojamas nuo Paslaugų perdavimo–priėmimo akto ar Sąskaitos (kai Paslaugų perdavimo–priėmimo aktas nėra pasirašomas) pasirašymo dienos.</w:t>
            </w:r>
          </w:p>
        </w:tc>
      </w:tr>
      <w:tr w:rsidR="00E43A7C" w14:paraId="1619DC5D" w14:textId="77777777">
        <w:trPr>
          <w:trHeight w:val="300"/>
        </w:trPr>
        <w:tc>
          <w:tcPr>
            <w:tcW w:w="3094" w:type="dxa"/>
            <w:gridSpan w:val="2"/>
          </w:tcPr>
          <w:p w14:paraId="45BAA65F" w14:textId="5ED03B61" w:rsidR="00E43A7C" w:rsidRDefault="00E43A7C" w:rsidP="00E43A7C">
            <w:pPr>
              <w:rPr>
                <w:b/>
                <w:kern w:val="2"/>
                <w:szCs w:val="24"/>
              </w:rPr>
            </w:pPr>
            <w:r>
              <w:rPr>
                <w:b/>
                <w:szCs w:val="24"/>
              </w:rPr>
              <w:t>6.2. Terminas Paslaugų trūkumams pašalinti</w:t>
            </w:r>
          </w:p>
        </w:tc>
        <w:tc>
          <w:tcPr>
            <w:tcW w:w="6441" w:type="dxa"/>
            <w:gridSpan w:val="2"/>
          </w:tcPr>
          <w:p w14:paraId="4A64BFAB" w14:textId="6E05671B" w:rsidR="00E43A7C" w:rsidRDefault="00074E82" w:rsidP="00074E82">
            <w:pPr>
              <w:jc w:val="both"/>
              <w:rPr>
                <w:kern w:val="2"/>
                <w:szCs w:val="24"/>
              </w:rPr>
            </w:pPr>
            <w:r w:rsidRPr="00EB6204">
              <w:rPr>
                <w:kern w:val="2"/>
                <w:szCs w:val="24"/>
              </w:rPr>
              <w:t>Reikalavimai Paslaugų trūkumams pašalinti nurodyti Techninės specifikacijos 8 punkte.</w:t>
            </w:r>
          </w:p>
        </w:tc>
      </w:tr>
      <w:tr w:rsidR="00E43A7C" w14:paraId="37AEF7C6" w14:textId="77777777">
        <w:trPr>
          <w:trHeight w:val="300"/>
        </w:trPr>
        <w:tc>
          <w:tcPr>
            <w:tcW w:w="3094" w:type="dxa"/>
            <w:gridSpan w:val="2"/>
          </w:tcPr>
          <w:p w14:paraId="79279C12" w14:textId="746DE322" w:rsidR="00E43A7C" w:rsidRDefault="00E43A7C" w:rsidP="00E43A7C">
            <w:pPr>
              <w:rPr>
                <w:b/>
                <w:szCs w:val="24"/>
              </w:rPr>
            </w:pPr>
            <w:r>
              <w:rPr>
                <w:b/>
                <w:szCs w:val="24"/>
              </w:rPr>
              <w:t>6.3. Kokybinių kriterijų įgyvendinimo ir tikrinimo tvarka</w:t>
            </w:r>
          </w:p>
        </w:tc>
        <w:tc>
          <w:tcPr>
            <w:tcW w:w="6441" w:type="dxa"/>
            <w:gridSpan w:val="2"/>
          </w:tcPr>
          <w:p w14:paraId="07A1B23B" w14:textId="1DE9955F" w:rsidR="00074E82" w:rsidRDefault="00E43A7C" w:rsidP="00074E82">
            <w:pPr>
              <w:rPr>
                <w:kern w:val="2"/>
                <w:szCs w:val="24"/>
              </w:rPr>
            </w:pPr>
            <w:r>
              <w:rPr>
                <w:kern w:val="2"/>
                <w:szCs w:val="24"/>
              </w:rPr>
              <w:t>Netaikoma</w:t>
            </w:r>
          </w:p>
          <w:p w14:paraId="449C3520" w14:textId="3A236E86" w:rsidR="00E43A7C" w:rsidRDefault="00E43A7C" w:rsidP="00E43A7C">
            <w:pPr>
              <w:rPr>
                <w:kern w:val="2"/>
                <w:szCs w:val="24"/>
              </w:rPr>
            </w:pPr>
          </w:p>
        </w:tc>
      </w:tr>
      <w:tr w:rsidR="00E43A7C" w14:paraId="759FE80C" w14:textId="77777777">
        <w:trPr>
          <w:trHeight w:val="300"/>
        </w:trPr>
        <w:tc>
          <w:tcPr>
            <w:tcW w:w="9535" w:type="dxa"/>
            <w:gridSpan w:val="4"/>
          </w:tcPr>
          <w:p w14:paraId="4E643707" w14:textId="77777777" w:rsidR="00E43A7C" w:rsidRDefault="00E43A7C" w:rsidP="00E43A7C">
            <w:pPr>
              <w:jc w:val="center"/>
              <w:rPr>
                <w:b/>
                <w:kern w:val="2"/>
                <w:szCs w:val="24"/>
              </w:rPr>
            </w:pPr>
            <w:r>
              <w:rPr>
                <w:b/>
                <w:kern w:val="2"/>
                <w:szCs w:val="24"/>
              </w:rPr>
              <w:t>7. SUTARTIES VYKDYMUI PASITELKIAMI SUBTIEKĖJAI IR (AR) SPECIALISTAI</w:t>
            </w:r>
          </w:p>
        </w:tc>
      </w:tr>
      <w:tr w:rsidR="00E43A7C" w14:paraId="1A744996" w14:textId="77777777">
        <w:trPr>
          <w:trHeight w:val="300"/>
        </w:trPr>
        <w:tc>
          <w:tcPr>
            <w:tcW w:w="3094" w:type="dxa"/>
            <w:gridSpan w:val="2"/>
          </w:tcPr>
          <w:p w14:paraId="129612C4" w14:textId="77777777" w:rsidR="00E43A7C" w:rsidRDefault="00E43A7C" w:rsidP="00E43A7C">
            <w:pPr>
              <w:rPr>
                <w:b/>
                <w:bCs/>
                <w:kern w:val="2"/>
                <w:szCs w:val="24"/>
              </w:rPr>
            </w:pPr>
            <w:r>
              <w:rPr>
                <w:b/>
                <w:bCs/>
                <w:kern w:val="2"/>
                <w:szCs w:val="24"/>
              </w:rPr>
              <w:t>7.1. Sutarties vykdymui pasitelkiami subtiekėjai ir (ar) specialistai</w:t>
            </w:r>
          </w:p>
        </w:tc>
        <w:tc>
          <w:tcPr>
            <w:tcW w:w="6441" w:type="dxa"/>
            <w:gridSpan w:val="2"/>
          </w:tcPr>
          <w:p w14:paraId="10514FEF" w14:textId="28383A6C" w:rsidR="00E43A7C" w:rsidRPr="00C555BF" w:rsidRDefault="00E43A7C" w:rsidP="00074E82">
            <w:pPr>
              <w:jc w:val="both"/>
              <w:rPr>
                <w:kern w:val="2"/>
                <w:szCs w:val="24"/>
              </w:rPr>
            </w:pPr>
            <w:r>
              <w:rPr>
                <w:kern w:val="2"/>
                <w:szCs w:val="24"/>
              </w:rPr>
              <w:t>Sutarties vykdymui subtiekėjai ir (ar) specialistai nepasitelkiami.</w:t>
            </w:r>
          </w:p>
        </w:tc>
      </w:tr>
      <w:tr w:rsidR="00E43A7C" w14:paraId="4677BEA7" w14:textId="77777777">
        <w:trPr>
          <w:trHeight w:val="300"/>
        </w:trPr>
        <w:tc>
          <w:tcPr>
            <w:tcW w:w="9535" w:type="dxa"/>
            <w:gridSpan w:val="4"/>
          </w:tcPr>
          <w:p w14:paraId="7A37B716" w14:textId="77777777" w:rsidR="00E43A7C" w:rsidRDefault="00E43A7C" w:rsidP="00E43A7C">
            <w:pPr>
              <w:jc w:val="center"/>
              <w:rPr>
                <w:b/>
                <w:kern w:val="2"/>
                <w:szCs w:val="24"/>
              </w:rPr>
            </w:pPr>
            <w:r>
              <w:rPr>
                <w:b/>
                <w:kern w:val="2"/>
                <w:szCs w:val="24"/>
              </w:rPr>
              <w:t>8. PRIEVOLIŲ PAGAL SUTARTĮ ĮVYKDYMO UŽTIKRINIMAS</w:t>
            </w:r>
          </w:p>
        </w:tc>
      </w:tr>
      <w:tr w:rsidR="00E43A7C" w14:paraId="4155B16E" w14:textId="77777777">
        <w:trPr>
          <w:trHeight w:val="300"/>
        </w:trPr>
        <w:tc>
          <w:tcPr>
            <w:tcW w:w="3094" w:type="dxa"/>
            <w:gridSpan w:val="2"/>
          </w:tcPr>
          <w:p w14:paraId="7AD9E9A7" w14:textId="77777777" w:rsidR="00E43A7C" w:rsidRDefault="00E43A7C" w:rsidP="00E43A7C">
            <w:pPr>
              <w:rPr>
                <w:b/>
                <w:kern w:val="2"/>
                <w:szCs w:val="24"/>
              </w:rPr>
            </w:pPr>
            <w:r>
              <w:rPr>
                <w:b/>
                <w:kern w:val="2"/>
                <w:szCs w:val="24"/>
              </w:rPr>
              <w:t>8.1. Prievolių pagal Sutartį įvykdymo užtikrinimas</w:t>
            </w:r>
          </w:p>
        </w:tc>
        <w:tc>
          <w:tcPr>
            <w:tcW w:w="6441" w:type="dxa"/>
            <w:gridSpan w:val="2"/>
          </w:tcPr>
          <w:p w14:paraId="14E59578" w14:textId="71BC7A16" w:rsidR="00E43A7C" w:rsidRDefault="00E43A7C" w:rsidP="00074E82">
            <w:pPr>
              <w:jc w:val="both"/>
              <w:rPr>
                <w:kern w:val="2"/>
                <w:szCs w:val="24"/>
              </w:rPr>
            </w:pPr>
            <w:r>
              <w:rPr>
                <w:kern w:val="2"/>
                <w:szCs w:val="24"/>
              </w:rPr>
              <w:t>Prievolių pagal Sutartį įvykdymas užtikrinamas</w:t>
            </w:r>
            <w:r w:rsidR="00074E82">
              <w:rPr>
                <w:kern w:val="2"/>
                <w:szCs w:val="24"/>
              </w:rPr>
              <w:t>:</w:t>
            </w:r>
          </w:p>
          <w:p w14:paraId="2D80CD6E" w14:textId="4A0B7B03" w:rsidR="00E43A7C" w:rsidRDefault="00E43A7C" w:rsidP="00074E82">
            <w:pPr>
              <w:jc w:val="both"/>
              <w:rPr>
                <w:kern w:val="2"/>
                <w:szCs w:val="24"/>
              </w:rPr>
            </w:pPr>
            <w:r>
              <w:rPr>
                <w:kern w:val="2"/>
                <w:szCs w:val="24"/>
              </w:rPr>
              <w:t>Netesybomis (delspinigiais, bauda)</w:t>
            </w:r>
            <w:r w:rsidR="00074E82">
              <w:rPr>
                <w:kern w:val="2"/>
                <w:szCs w:val="24"/>
              </w:rPr>
              <w:t>.</w:t>
            </w:r>
          </w:p>
        </w:tc>
      </w:tr>
      <w:tr w:rsidR="00E43A7C" w14:paraId="25D80381" w14:textId="77777777">
        <w:trPr>
          <w:trHeight w:val="300"/>
        </w:trPr>
        <w:tc>
          <w:tcPr>
            <w:tcW w:w="3094" w:type="dxa"/>
            <w:gridSpan w:val="2"/>
          </w:tcPr>
          <w:p w14:paraId="0F8492D8" w14:textId="65641063" w:rsidR="00E43A7C" w:rsidRDefault="00E43A7C" w:rsidP="00E43A7C">
            <w:pPr>
              <w:rPr>
                <w:b/>
                <w:kern w:val="2"/>
                <w:szCs w:val="24"/>
              </w:rPr>
            </w:pPr>
            <w:r>
              <w:rPr>
                <w:b/>
                <w:kern w:val="2"/>
                <w:szCs w:val="24"/>
              </w:rPr>
              <w:lastRenderedPageBreak/>
              <w:t>8.2 Sutarties įvykdymo užtikrinimo galiojimo terminas</w:t>
            </w:r>
          </w:p>
        </w:tc>
        <w:tc>
          <w:tcPr>
            <w:tcW w:w="6441" w:type="dxa"/>
            <w:gridSpan w:val="2"/>
          </w:tcPr>
          <w:p w14:paraId="6A3C4961" w14:textId="5095A11B" w:rsidR="00E43A7C" w:rsidRDefault="00E43A7C" w:rsidP="00E43A7C">
            <w:pPr>
              <w:rPr>
                <w:kern w:val="2"/>
                <w:szCs w:val="24"/>
              </w:rPr>
            </w:pPr>
            <w:r>
              <w:rPr>
                <w:kern w:val="2"/>
                <w:szCs w:val="24"/>
              </w:rPr>
              <w:t>Netaikoma</w:t>
            </w:r>
          </w:p>
        </w:tc>
      </w:tr>
      <w:tr w:rsidR="00E43A7C" w14:paraId="2A4E7446" w14:textId="77777777">
        <w:trPr>
          <w:trHeight w:val="300"/>
        </w:trPr>
        <w:tc>
          <w:tcPr>
            <w:tcW w:w="3094" w:type="dxa"/>
            <w:gridSpan w:val="2"/>
          </w:tcPr>
          <w:p w14:paraId="6B0B299A" w14:textId="77777777" w:rsidR="00E43A7C" w:rsidRDefault="00E43A7C" w:rsidP="00E43A7C">
            <w:pPr>
              <w:rPr>
                <w:b/>
                <w:kern w:val="2"/>
                <w:szCs w:val="24"/>
              </w:rPr>
            </w:pPr>
            <w:r>
              <w:rPr>
                <w:b/>
                <w:kern w:val="2"/>
                <w:szCs w:val="24"/>
              </w:rPr>
              <w:t>8.3. Sutarties įvykdymo užtikrinimo pateikimas</w:t>
            </w:r>
          </w:p>
        </w:tc>
        <w:tc>
          <w:tcPr>
            <w:tcW w:w="6441" w:type="dxa"/>
            <w:gridSpan w:val="2"/>
          </w:tcPr>
          <w:p w14:paraId="47D3FAEF" w14:textId="1512E67B" w:rsidR="00E43A7C" w:rsidRPr="00074E82" w:rsidRDefault="00E43A7C" w:rsidP="00E43A7C">
            <w:pPr>
              <w:rPr>
                <w:kern w:val="2"/>
                <w:szCs w:val="24"/>
              </w:rPr>
            </w:pPr>
            <w:r>
              <w:rPr>
                <w:kern w:val="2"/>
                <w:szCs w:val="24"/>
              </w:rPr>
              <w:t>Netaikoma</w:t>
            </w:r>
          </w:p>
        </w:tc>
      </w:tr>
      <w:tr w:rsidR="00E43A7C" w14:paraId="15859C99" w14:textId="77777777">
        <w:trPr>
          <w:trHeight w:val="300"/>
        </w:trPr>
        <w:tc>
          <w:tcPr>
            <w:tcW w:w="9535" w:type="dxa"/>
            <w:gridSpan w:val="4"/>
          </w:tcPr>
          <w:p w14:paraId="1ECF65EB" w14:textId="77777777" w:rsidR="00E43A7C" w:rsidRDefault="00E43A7C" w:rsidP="00E43A7C">
            <w:pPr>
              <w:jc w:val="center"/>
              <w:rPr>
                <w:b/>
                <w:kern w:val="2"/>
                <w:szCs w:val="24"/>
              </w:rPr>
            </w:pPr>
            <w:r>
              <w:rPr>
                <w:b/>
                <w:kern w:val="2"/>
                <w:szCs w:val="24"/>
              </w:rPr>
              <w:t>9. ŠALIŲ ATSAKOMYBĖ</w:t>
            </w:r>
          </w:p>
        </w:tc>
      </w:tr>
      <w:tr w:rsidR="00E43A7C" w14:paraId="751AAE6F" w14:textId="77777777">
        <w:trPr>
          <w:trHeight w:val="300"/>
        </w:trPr>
        <w:tc>
          <w:tcPr>
            <w:tcW w:w="3094" w:type="dxa"/>
            <w:gridSpan w:val="2"/>
          </w:tcPr>
          <w:p w14:paraId="41D56436" w14:textId="067E4BE6" w:rsidR="00E43A7C" w:rsidRDefault="00E43A7C" w:rsidP="00E43A7C">
            <w:pPr>
              <w:rPr>
                <w:b/>
                <w:kern w:val="2"/>
                <w:szCs w:val="24"/>
              </w:rPr>
            </w:pPr>
            <w:r>
              <w:rPr>
                <w:b/>
                <w:kern w:val="2"/>
                <w:szCs w:val="24"/>
              </w:rPr>
              <w:t>9.1. Pirkėjui taikomos netesybos už mokėjimų pagal Sutartį vėlavimą</w:t>
            </w:r>
          </w:p>
        </w:tc>
        <w:tc>
          <w:tcPr>
            <w:tcW w:w="6441" w:type="dxa"/>
            <w:gridSpan w:val="2"/>
          </w:tcPr>
          <w:p w14:paraId="070C11FC" w14:textId="606A282E" w:rsidR="00E43A7C" w:rsidRPr="00074E82" w:rsidRDefault="00E43A7C" w:rsidP="00074E82">
            <w:pPr>
              <w:jc w:val="both"/>
              <w:rPr>
                <w:bCs/>
                <w:color w:val="FF0000"/>
                <w:kern w:val="2"/>
                <w:szCs w:val="24"/>
              </w:rPr>
            </w:pPr>
            <w:r>
              <w:rPr>
                <w:bCs/>
                <w:color w:val="000000"/>
                <w:kern w:val="2"/>
                <w:szCs w:val="24"/>
              </w:rPr>
              <w:t xml:space="preserve">Jei Pirkėjas, gavęs tinkamai pateiktą ir užpildytą Sąskaitą, uždelsia atsiskaityti </w:t>
            </w:r>
            <w:r w:rsidRPr="00074E82">
              <w:rPr>
                <w:bCs/>
                <w:kern w:val="2"/>
                <w:szCs w:val="24"/>
              </w:rPr>
              <w:t>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074E82" w:rsidRPr="00074E82">
              <w:rPr>
                <w:bCs/>
                <w:kern w:val="2"/>
                <w:szCs w:val="24"/>
              </w:rPr>
              <w:t xml:space="preserve">, </w:t>
            </w:r>
            <w:r w:rsidR="00074E82" w:rsidRPr="00074E82">
              <w:rPr>
                <w:kern w:val="2"/>
                <w:szCs w:val="24"/>
              </w:rPr>
              <w:t>maksimalią delspinigių skaičiavimo ribą nustatant 20 (dvidešimt) procentų, skaičiuojamų nuo atitinkamo p.o.d. Pradinės sutarties vertės be PVM.</w:t>
            </w:r>
          </w:p>
        </w:tc>
      </w:tr>
      <w:tr w:rsidR="00E43A7C" w14:paraId="2C60DAC2" w14:textId="77777777">
        <w:trPr>
          <w:trHeight w:val="300"/>
        </w:trPr>
        <w:tc>
          <w:tcPr>
            <w:tcW w:w="3094" w:type="dxa"/>
            <w:gridSpan w:val="2"/>
          </w:tcPr>
          <w:p w14:paraId="1BA2D9E1" w14:textId="425BB12B" w:rsidR="00E43A7C" w:rsidRDefault="00E43A7C" w:rsidP="00E43A7C">
            <w:pPr>
              <w:rPr>
                <w:b/>
                <w:kern w:val="2"/>
                <w:szCs w:val="24"/>
              </w:rPr>
            </w:pPr>
            <w:r>
              <w:rPr>
                <w:b/>
                <w:szCs w:val="24"/>
              </w:rPr>
              <w:t>9.2. Tiekėjui taikomos netesybos</w:t>
            </w:r>
          </w:p>
        </w:tc>
        <w:tc>
          <w:tcPr>
            <w:tcW w:w="6441" w:type="dxa"/>
            <w:gridSpan w:val="2"/>
          </w:tcPr>
          <w:p w14:paraId="2A5DA7FD" w14:textId="57FBA1D0" w:rsidR="00E43A7C" w:rsidRDefault="00E43A7C" w:rsidP="00074E82">
            <w:pPr>
              <w:jc w:val="both"/>
              <w:rPr>
                <w:color w:val="000000"/>
              </w:rPr>
            </w:pPr>
            <w:r>
              <w:rPr>
                <w:color w:val="000000"/>
                <w:szCs w:val="24"/>
                <w:lang w:val="lt"/>
              </w:rPr>
              <w:t xml:space="preserve">9.2.1. Jeigu Tiekėjas vėluoja suteikti Paslaugas arba nevykdo kitų sutartinių įsipareigojimų, </w:t>
            </w:r>
            <w:r w:rsidRPr="00151C69">
              <w:rPr>
                <w:szCs w:val="24"/>
                <w:lang w:val="lt"/>
              </w:rPr>
              <w:t xml:space="preserve">Pirkėjas nuo kitos nei nustatytas terminas dienos Tiekėjui skaičiuoja 0,02 (dvi šimtosios) procento dydžio delspinigius už kiekvieną uždelstą dieną nuo </w:t>
            </w:r>
            <w:r>
              <w:rPr>
                <w:color w:val="000000"/>
                <w:szCs w:val="24"/>
                <w:lang w:val="lt"/>
              </w:rPr>
              <w:t>laiku nesuteiktų Paslaugų ar kitų sutartinių įsipareigojimų nevykdymo kainos be PVM</w:t>
            </w:r>
            <w:r w:rsidR="00074E82">
              <w:rPr>
                <w:color w:val="000000"/>
                <w:szCs w:val="24"/>
                <w:lang w:val="lt"/>
              </w:rPr>
              <w:t xml:space="preserve">, </w:t>
            </w:r>
            <w:r w:rsidR="00074E82">
              <w:rPr>
                <w:kern w:val="2"/>
                <w:szCs w:val="24"/>
              </w:rPr>
              <w:t>maksimalią delspinigių skaičiavimo ribą nustatant 20 (dvidešimt) procentų, skaičiuojamų nuo atitinkamo p.o.d. Pradinės sutarties vertės be PVM.</w:t>
            </w:r>
          </w:p>
          <w:p w14:paraId="66025186" w14:textId="69E25886" w:rsidR="00E43A7C" w:rsidRPr="00834F67" w:rsidRDefault="00E43A7C" w:rsidP="00457819">
            <w:pPr>
              <w:jc w:val="both"/>
              <w:rPr>
                <w:szCs w:val="24"/>
              </w:rPr>
            </w:pPr>
            <w:r>
              <w:rPr>
                <w:color w:val="000000"/>
                <w:szCs w:val="24"/>
                <w:lang w:val="lt"/>
              </w:rPr>
              <w:t xml:space="preserve">9.2.2. Jeigu Tiekėjas vėluoja grąžinti dėl Tiekėjui mokėtinos sumos sumažinimo </w:t>
            </w:r>
            <w:r w:rsidRPr="00834F67">
              <w:rPr>
                <w:szCs w:val="24"/>
                <w:lang w:val="lt"/>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DA9ECAA" w:rsidR="00E43A7C" w:rsidRDefault="00E43A7C" w:rsidP="00457819">
            <w:pPr>
              <w:jc w:val="both"/>
              <w:rPr>
                <w:b/>
                <w:kern w:val="2"/>
                <w:szCs w:val="24"/>
              </w:rPr>
            </w:pPr>
            <w:r w:rsidRPr="00834F67">
              <w:rPr>
                <w:kern w:val="2"/>
              </w:rPr>
              <w:t xml:space="preserve">9.2.3. Tiekėjas privalo sumokėti Pirkėjui netesybas per </w:t>
            </w:r>
            <w:r w:rsidR="00457819" w:rsidRPr="00834F67">
              <w:rPr>
                <w:kern w:val="2"/>
              </w:rPr>
              <w:t>30 (trisdešimt) kalendorinių</w:t>
            </w:r>
            <w:r w:rsidRPr="00834F67">
              <w:rPr>
                <w:bCs/>
                <w:kern w:val="2"/>
                <w:szCs w:val="24"/>
              </w:rPr>
              <w:t xml:space="preserve"> </w:t>
            </w:r>
            <w:r w:rsidRPr="00834F67">
              <w:rPr>
                <w:kern w:val="2"/>
              </w:rPr>
              <w:t>dienų nuo Pirkėjo pareikalavimo</w:t>
            </w:r>
            <w:r w:rsidRPr="00457819">
              <w:rPr>
                <w:kern w:val="2"/>
              </w:rPr>
              <w:t xml:space="preserve">, jeigu netesybų suma nėra </w:t>
            </w:r>
            <w:r w:rsidRPr="00457819">
              <w:t>išskaitoma iš Tiekėjui mokėtinos sumos.</w:t>
            </w:r>
          </w:p>
        </w:tc>
      </w:tr>
      <w:tr w:rsidR="00E43A7C" w14:paraId="681F27EE" w14:textId="77777777">
        <w:trPr>
          <w:trHeight w:val="300"/>
        </w:trPr>
        <w:tc>
          <w:tcPr>
            <w:tcW w:w="3094" w:type="dxa"/>
            <w:gridSpan w:val="2"/>
          </w:tcPr>
          <w:p w14:paraId="1AB519AC" w14:textId="7CBD3645" w:rsidR="00E43A7C" w:rsidRDefault="00E43A7C" w:rsidP="00E43A7C">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5A67AEB0" w:rsidR="00E43A7C" w:rsidRDefault="00E43A7C" w:rsidP="00834F67">
            <w:pPr>
              <w:jc w:val="both"/>
              <w:rPr>
                <w:bCs/>
                <w:szCs w:val="24"/>
              </w:rPr>
            </w:pPr>
            <w:r>
              <w:rPr>
                <w:bCs/>
                <w:kern w:val="2"/>
                <w:szCs w:val="24"/>
              </w:rPr>
              <w:t xml:space="preserve">9.3.1. Nutraukus Sutartį dėl esminio Sutarties pažeidimo, nustatyto Sutarties Specialiosiose sąlygose, mokama </w:t>
            </w:r>
            <w:r w:rsidR="00457819">
              <w:rPr>
                <w:bCs/>
                <w:kern w:val="2"/>
                <w:szCs w:val="24"/>
              </w:rPr>
              <w:t>3 (trijų)</w:t>
            </w:r>
            <w:r>
              <w:rPr>
                <w:bCs/>
                <w:kern w:val="2"/>
                <w:szCs w:val="24"/>
              </w:rPr>
              <w:t xml:space="preserve"> procentų dydžio bauda nuo</w:t>
            </w:r>
            <w:r w:rsidR="00834F67">
              <w:rPr>
                <w:bCs/>
                <w:kern w:val="2"/>
                <w:szCs w:val="24"/>
              </w:rPr>
              <w:t xml:space="preserve"> atitinkamo p.o.d.</w:t>
            </w:r>
            <w:r>
              <w:rPr>
                <w:bCs/>
                <w:kern w:val="2"/>
                <w:szCs w:val="24"/>
              </w:rPr>
              <w:t xml:space="preserve"> Pradinės Sutarties vertės, nurodytos Specialiųjų sąlygų 5.2 punkte.</w:t>
            </w:r>
          </w:p>
          <w:p w14:paraId="7CBFE0C7" w14:textId="1E7B775E" w:rsidR="00E43A7C" w:rsidRPr="00834F67" w:rsidRDefault="00E43A7C" w:rsidP="00834F67">
            <w:pPr>
              <w:jc w:val="both"/>
              <w:rPr>
                <w:bCs/>
                <w:szCs w:val="24"/>
              </w:rPr>
            </w:pPr>
            <w:r>
              <w:rPr>
                <w:bCs/>
                <w:szCs w:val="24"/>
              </w:rPr>
              <w:t xml:space="preserve">9.3.2. Nepagrįstai nutraukus Sutarties vykdymą ne Sutartyje nustatyta tvarka, mokama </w:t>
            </w:r>
            <w:r w:rsidR="00834F67">
              <w:rPr>
                <w:bCs/>
                <w:szCs w:val="24"/>
              </w:rPr>
              <w:t>3 (trijų)</w:t>
            </w:r>
            <w:r>
              <w:rPr>
                <w:bCs/>
                <w:kern w:val="2"/>
                <w:szCs w:val="24"/>
              </w:rPr>
              <w:t xml:space="preserve"> procentų dydžio bauda nuo </w:t>
            </w:r>
            <w:r w:rsidR="00834F67">
              <w:rPr>
                <w:bCs/>
                <w:kern w:val="2"/>
                <w:szCs w:val="24"/>
              </w:rPr>
              <w:t xml:space="preserve">atitinkamo p.o.d. </w:t>
            </w:r>
            <w:r>
              <w:rPr>
                <w:bCs/>
                <w:kern w:val="2"/>
                <w:szCs w:val="24"/>
              </w:rPr>
              <w:t>Pradinės Sutarties vertės, nurodytos Specialiųjų sąlygų 5.2 punkte.</w:t>
            </w:r>
          </w:p>
        </w:tc>
      </w:tr>
      <w:tr w:rsidR="00E43A7C" w14:paraId="3A1BC4FA" w14:textId="77777777">
        <w:trPr>
          <w:trHeight w:val="300"/>
        </w:trPr>
        <w:tc>
          <w:tcPr>
            <w:tcW w:w="3094" w:type="dxa"/>
            <w:gridSpan w:val="2"/>
          </w:tcPr>
          <w:p w14:paraId="0E4BB632" w14:textId="0AF19C99" w:rsidR="00E43A7C" w:rsidRDefault="00E43A7C" w:rsidP="00E43A7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DCEB0CB" w:rsidR="00E43A7C" w:rsidRPr="00834F67" w:rsidRDefault="00E43A7C" w:rsidP="00E43A7C">
            <w:pPr>
              <w:rPr>
                <w:bCs/>
                <w:color w:val="000000"/>
                <w:kern w:val="2"/>
                <w:szCs w:val="24"/>
              </w:rPr>
            </w:pPr>
            <w:r>
              <w:rPr>
                <w:bCs/>
                <w:color w:val="000000"/>
                <w:kern w:val="2"/>
                <w:szCs w:val="24"/>
              </w:rPr>
              <w:t>Netaikoma</w:t>
            </w:r>
          </w:p>
        </w:tc>
      </w:tr>
      <w:tr w:rsidR="00E43A7C" w14:paraId="02A0AD2F" w14:textId="77777777">
        <w:trPr>
          <w:trHeight w:val="300"/>
        </w:trPr>
        <w:tc>
          <w:tcPr>
            <w:tcW w:w="3094" w:type="dxa"/>
            <w:gridSpan w:val="2"/>
          </w:tcPr>
          <w:p w14:paraId="566076A6" w14:textId="1092562B" w:rsidR="00E43A7C" w:rsidRDefault="00E43A7C" w:rsidP="00E43A7C">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748DE540" w14:textId="549CD857" w:rsidR="00E43A7C" w:rsidRPr="00834F67" w:rsidRDefault="00E43A7C" w:rsidP="00E43A7C">
            <w:pPr>
              <w:rPr>
                <w:bCs/>
                <w:color w:val="000000"/>
                <w:kern w:val="2"/>
                <w:szCs w:val="24"/>
              </w:rPr>
            </w:pPr>
            <w:r>
              <w:rPr>
                <w:bCs/>
                <w:color w:val="000000"/>
                <w:kern w:val="2"/>
                <w:szCs w:val="24"/>
              </w:rPr>
              <w:t>Netaikoma</w:t>
            </w:r>
          </w:p>
        </w:tc>
      </w:tr>
      <w:tr w:rsidR="00E43A7C" w14:paraId="7439E02A" w14:textId="77777777">
        <w:trPr>
          <w:trHeight w:val="300"/>
        </w:trPr>
        <w:tc>
          <w:tcPr>
            <w:tcW w:w="3094" w:type="dxa"/>
            <w:gridSpan w:val="2"/>
          </w:tcPr>
          <w:p w14:paraId="69208AF6" w14:textId="7EE0BDAD" w:rsidR="00E43A7C" w:rsidRDefault="00E43A7C" w:rsidP="00E43A7C">
            <w:pPr>
              <w:rPr>
                <w:b/>
                <w:kern w:val="2"/>
                <w:szCs w:val="24"/>
              </w:rPr>
            </w:pPr>
            <w:r>
              <w:rPr>
                <w:b/>
                <w:kern w:val="2"/>
                <w:szCs w:val="24"/>
              </w:rPr>
              <w:t>9.6. Tiekėjui / Pirkėjui taikoma bauda dėl konfidencialumo reikalavimų nesilaikymo</w:t>
            </w:r>
          </w:p>
        </w:tc>
        <w:tc>
          <w:tcPr>
            <w:tcW w:w="6441" w:type="dxa"/>
            <w:gridSpan w:val="2"/>
          </w:tcPr>
          <w:p w14:paraId="30A99159" w14:textId="2D3F7CD0" w:rsidR="00E43A7C" w:rsidRPr="00834F67" w:rsidRDefault="00E43A7C" w:rsidP="00E43A7C">
            <w:pPr>
              <w:rPr>
                <w:bCs/>
                <w:kern w:val="2"/>
                <w:szCs w:val="24"/>
              </w:rPr>
            </w:pPr>
            <w:r>
              <w:rPr>
                <w:bCs/>
                <w:kern w:val="2"/>
                <w:szCs w:val="24"/>
              </w:rPr>
              <w:t>Netaikoma</w:t>
            </w:r>
          </w:p>
        </w:tc>
      </w:tr>
      <w:tr w:rsidR="00E43A7C" w14:paraId="1E6BA83A" w14:textId="77777777">
        <w:trPr>
          <w:trHeight w:val="300"/>
        </w:trPr>
        <w:tc>
          <w:tcPr>
            <w:tcW w:w="3094" w:type="dxa"/>
            <w:gridSpan w:val="2"/>
          </w:tcPr>
          <w:p w14:paraId="6B59AD7B" w14:textId="3DB423A4" w:rsidR="00E43A7C" w:rsidRDefault="00E43A7C" w:rsidP="00E43A7C">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6E2BE69" w:rsidR="00834F67" w:rsidRDefault="00E43A7C" w:rsidP="00834F67">
            <w:pPr>
              <w:rPr>
                <w:color w:val="4472C4"/>
                <w:kern w:val="2"/>
                <w:szCs w:val="24"/>
              </w:rPr>
            </w:pPr>
            <w:r>
              <w:rPr>
                <w:bCs/>
                <w:szCs w:val="24"/>
              </w:rPr>
              <w:t xml:space="preserve">Netaikoma </w:t>
            </w:r>
          </w:p>
          <w:p w14:paraId="31D0481F" w14:textId="77A40110" w:rsidR="00E43A7C" w:rsidRDefault="00E43A7C" w:rsidP="00E43A7C">
            <w:pPr>
              <w:rPr>
                <w:color w:val="4472C4"/>
                <w:kern w:val="2"/>
                <w:szCs w:val="24"/>
              </w:rPr>
            </w:pPr>
          </w:p>
        </w:tc>
      </w:tr>
      <w:tr w:rsidR="00E43A7C" w14:paraId="2E410A63" w14:textId="77777777" w:rsidTr="00834F67">
        <w:trPr>
          <w:trHeight w:val="61"/>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E43A7C" w:rsidRDefault="00E43A7C" w:rsidP="00E43A7C">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3F5CAB4" w:rsidR="00E43A7C" w:rsidRPr="00834F67" w:rsidRDefault="00E43A7C" w:rsidP="00E43A7C">
            <w:pPr>
              <w:rPr>
                <w:bCs/>
                <w:kern w:val="2"/>
                <w:szCs w:val="24"/>
              </w:rPr>
            </w:pPr>
            <w:r>
              <w:rPr>
                <w:bCs/>
                <w:kern w:val="2"/>
                <w:szCs w:val="24"/>
              </w:rPr>
              <w:t>Netaikoma</w:t>
            </w:r>
          </w:p>
        </w:tc>
      </w:tr>
      <w:tr w:rsidR="00E43A7C" w14:paraId="126A6D36" w14:textId="77777777">
        <w:trPr>
          <w:trHeight w:val="300"/>
        </w:trPr>
        <w:tc>
          <w:tcPr>
            <w:tcW w:w="3094" w:type="dxa"/>
            <w:gridSpan w:val="2"/>
          </w:tcPr>
          <w:p w14:paraId="10384E36" w14:textId="4FFA607E" w:rsidR="00E43A7C" w:rsidRDefault="00E43A7C" w:rsidP="00E43A7C">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576E1888" w:rsidR="00E43A7C" w:rsidRPr="00834F67" w:rsidRDefault="00E43A7C" w:rsidP="00834F67">
            <w:pPr>
              <w:rPr>
                <w:bCs/>
                <w:kern w:val="2"/>
                <w:szCs w:val="24"/>
              </w:rPr>
            </w:pPr>
            <w:r w:rsidRPr="00834F67">
              <w:rPr>
                <w:bCs/>
                <w:kern w:val="2"/>
                <w:szCs w:val="24"/>
              </w:rPr>
              <w:t>Netaikoma</w:t>
            </w:r>
          </w:p>
        </w:tc>
      </w:tr>
      <w:tr w:rsidR="00E43A7C" w14:paraId="77AEF0AE" w14:textId="77777777">
        <w:trPr>
          <w:trHeight w:val="300"/>
        </w:trPr>
        <w:tc>
          <w:tcPr>
            <w:tcW w:w="3094" w:type="dxa"/>
            <w:gridSpan w:val="2"/>
          </w:tcPr>
          <w:p w14:paraId="17EC5DF4" w14:textId="49390910" w:rsidR="00E43A7C" w:rsidRDefault="00E43A7C" w:rsidP="00E43A7C">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FD78388" w:rsidR="00E43A7C" w:rsidRPr="00834F67" w:rsidRDefault="00CF0D7D" w:rsidP="00CF0D7D">
            <w:pPr>
              <w:jc w:val="both"/>
              <w:rPr>
                <w:kern w:val="2"/>
                <w:szCs w:val="24"/>
              </w:rPr>
            </w:pPr>
            <w:r>
              <w:rPr>
                <w:bCs/>
                <w:kern w:val="2"/>
                <w:szCs w:val="24"/>
              </w:rPr>
              <w:t>Netaikoma</w:t>
            </w:r>
          </w:p>
        </w:tc>
      </w:tr>
      <w:tr w:rsidR="00E43A7C" w14:paraId="7412B22E" w14:textId="77777777">
        <w:trPr>
          <w:trHeight w:val="300"/>
        </w:trPr>
        <w:tc>
          <w:tcPr>
            <w:tcW w:w="9535" w:type="dxa"/>
            <w:gridSpan w:val="4"/>
          </w:tcPr>
          <w:p w14:paraId="0D543F72" w14:textId="77777777" w:rsidR="00E43A7C" w:rsidRDefault="00E43A7C" w:rsidP="00E43A7C">
            <w:pPr>
              <w:jc w:val="center"/>
              <w:rPr>
                <w:color w:val="4472C4"/>
                <w:kern w:val="2"/>
                <w:szCs w:val="24"/>
              </w:rPr>
            </w:pPr>
            <w:r>
              <w:rPr>
                <w:b/>
                <w:kern w:val="2"/>
                <w:szCs w:val="24"/>
              </w:rPr>
              <w:t>10. ESMINĖS SUTARTIES SĄLYGOS</w:t>
            </w:r>
          </w:p>
        </w:tc>
      </w:tr>
      <w:tr w:rsidR="00E43A7C" w14:paraId="4A74E676" w14:textId="77777777">
        <w:trPr>
          <w:trHeight w:val="300"/>
        </w:trPr>
        <w:tc>
          <w:tcPr>
            <w:tcW w:w="3094" w:type="dxa"/>
            <w:gridSpan w:val="2"/>
          </w:tcPr>
          <w:p w14:paraId="0C4A90A4" w14:textId="48800356" w:rsidR="00E43A7C" w:rsidRDefault="00E43A7C" w:rsidP="00E43A7C">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BBB6554" w:rsidR="00E43A7C" w:rsidRDefault="00CF0D7D" w:rsidP="00CF0D7D">
            <w:pPr>
              <w:jc w:val="both"/>
              <w:rPr>
                <w:color w:val="4472C4"/>
                <w:kern w:val="2"/>
                <w:szCs w:val="24"/>
              </w:rPr>
            </w:pPr>
            <w:r>
              <w:rPr>
                <w:bCs/>
                <w:kern w:val="2"/>
                <w:szCs w:val="24"/>
              </w:rPr>
              <w:t>Šalys susitaria, kad Sutarties</w:t>
            </w:r>
            <w:r w:rsidR="0024597D">
              <w:rPr>
                <w:bCs/>
                <w:kern w:val="2"/>
                <w:szCs w:val="24"/>
              </w:rPr>
              <w:t xml:space="preserve"> Specialiųjų sąlygų</w:t>
            </w:r>
            <w:r>
              <w:rPr>
                <w:bCs/>
                <w:kern w:val="2"/>
                <w:szCs w:val="24"/>
              </w:rPr>
              <w:t xml:space="preserve"> 4.1 punktas (Paslaugų suteikimo termino pažeidimas) ir 6.2 punktas (</w:t>
            </w:r>
            <w:r w:rsidRPr="00CF0D7D">
              <w:rPr>
                <w:bCs/>
                <w:kern w:val="2"/>
                <w:szCs w:val="24"/>
              </w:rPr>
              <w:t>Trūkumų pašalinimo terminų pažeidimas</w:t>
            </w:r>
            <w:r>
              <w:rPr>
                <w:bCs/>
                <w:kern w:val="2"/>
                <w:szCs w:val="24"/>
              </w:rPr>
              <w:t>) yra esminės Sutarties sąlygos.</w:t>
            </w:r>
          </w:p>
        </w:tc>
      </w:tr>
      <w:tr w:rsidR="00E43A7C" w14:paraId="68A8F8F5" w14:textId="77777777">
        <w:trPr>
          <w:trHeight w:val="300"/>
        </w:trPr>
        <w:tc>
          <w:tcPr>
            <w:tcW w:w="3094" w:type="dxa"/>
            <w:gridSpan w:val="2"/>
          </w:tcPr>
          <w:p w14:paraId="458F7686" w14:textId="28A3D4D6" w:rsidR="00E43A7C" w:rsidRPr="00140D86" w:rsidRDefault="00E43A7C" w:rsidP="00E43A7C">
            <w:pPr>
              <w:rPr>
                <w:b/>
                <w:kern w:val="2"/>
                <w:szCs w:val="24"/>
              </w:rPr>
            </w:pPr>
            <w:r>
              <w:rPr>
                <w:b/>
                <w:bCs/>
              </w:rPr>
              <w:t>10.2. Dideli arba nuolatiniai esminės Sutarties sąlygos vykdymo trūkumai</w:t>
            </w:r>
          </w:p>
        </w:tc>
        <w:tc>
          <w:tcPr>
            <w:tcW w:w="6441" w:type="dxa"/>
            <w:gridSpan w:val="2"/>
          </w:tcPr>
          <w:p w14:paraId="7F453798" w14:textId="77777777" w:rsidR="000D4706" w:rsidRDefault="00CF0D7D" w:rsidP="00CF0D7D">
            <w:pPr>
              <w:spacing w:line="276" w:lineRule="auto"/>
              <w:jc w:val="both"/>
              <w:textAlignment w:val="baseline"/>
              <w:rPr>
                <w:rFonts w:eastAsia="Arial"/>
              </w:rPr>
            </w:pPr>
            <w:r>
              <w:rPr>
                <w:rFonts w:eastAsia="Arial"/>
              </w:rPr>
              <w:t>10.2.1. Tiekėjo uždelsimas, trunkantis daugiau nei 30 (trisdešimt) kalendorinių dienų, suteikti Paslaugas</w:t>
            </w:r>
            <w:r w:rsidR="00151C69">
              <w:rPr>
                <w:rFonts w:eastAsia="Arial"/>
              </w:rPr>
              <w:t>.</w:t>
            </w:r>
          </w:p>
          <w:p w14:paraId="2BC2BBBD" w14:textId="1E38ACAD" w:rsidR="00E43A7C" w:rsidRPr="00CF0D7D" w:rsidRDefault="00CF0D7D" w:rsidP="00CF0D7D">
            <w:pPr>
              <w:spacing w:line="276" w:lineRule="auto"/>
              <w:jc w:val="both"/>
              <w:textAlignment w:val="baseline"/>
              <w:rPr>
                <w:rFonts w:eastAsia="Arial"/>
              </w:rPr>
            </w:pPr>
            <w:r>
              <w:rPr>
                <w:rFonts w:eastAsia="Arial"/>
              </w:rPr>
              <w:t xml:space="preserve">10.2.2. Tiekėjo uždelsimas, trunkantis daugiau kaip 30 (trisdešimt) kalendorinių dienų, ištaisyti Paslaugų trūkumus Sutartyje nustatytais terminais. </w:t>
            </w:r>
          </w:p>
        </w:tc>
      </w:tr>
      <w:tr w:rsidR="00E43A7C" w14:paraId="5D5614C8" w14:textId="77777777">
        <w:trPr>
          <w:trHeight w:val="300"/>
        </w:trPr>
        <w:tc>
          <w:tcPr>
            <w:tcW w:w="9535" w:type="dxa"/>
            <w:gridSpan w:val="4"/>
          </w:tcPr>
          <w:p w14:paraId="01BA2625" w14:textId="77777777" w:rsidR="00E43A7C" w:rsidRDefault="00E43A7C" w:rsidP="00E43A7C">
            <w:pPr>
              <w:jc w:val="center"/>
              <w:rPr>
                <w:b/>
                <w:kern w:val="2"/>
                <w:szCs w:val="24"/>
              </w:rPr>
            </w:pPr>
            <w:r>
              <w:rPr>
                <w:b/>
                <w:kern w:val="2"/>
                <w:szCs w:val="24"/>
              </w:rPr>
              <w:t>11. SUTARTIES GALIOJIMAS IR KEITIMAS</w:t>
            </w:r>
          </w:p>
        </w:tc>
      </w:tr>
      <w:tr w:rsidR="00E43A7C" w14:paraId="01B4A21F" w14:textId="77777777">
        <w:trPr>
          <w:trHeight w:val="300"/>
        </w:trPr>
        <w:tc>
          <w:tcPr>
            <w:tcW w:w="3094" w:type="dxa"/>
            <w:gridSpan w:val="2"/>
          </w:tcPr>
          <w:p w14:paraId="4A683777" w14:textId="77777777" w:rsidR="00E43A7C" w:rsidRDefault="00E43A7C" w:rsidP="00E43A7C">
            <w:pPr>
              <w:rPr>
                <w:b/>
                <w:kern w:val="2"/>
                <w:szCs w:val="24"/>
              </w:rPr>
            </w:pPr>
            <w:r>
              <w:rPr>
                <w:b/>
                <w:szCs w:val="24"/>
              </w:rPr>
              <w:t>11.1. Sutarties sudarymas ir įsigaliojimas</w:t>
            </w:r>
          </w:p>
        </w:tc>
        <w:tc>
          <w:tcPr>
            <w:tcW w:w="6441" w:type="dxa"/>
            <w:gridSpan w:val="2"/>
          </w:tcPr>
          <w:p w14:paraId="6A6371C6" w14:textId="1C661DE8" w:rsidR="00E43A7C" w:rsidRDefault="00E43A7C" w:rsidP="00067690">
            <w:pPr>
              <w:jc w:val="both"/>
              <w:rPr>
                <w:kern w:val="2"/>
                <w:szCs w:val="24"/>
              </w:rPr>
            </w:pPr>
            <w:r>
              <w:rPr>
                <w:kern w:val="2"/>
                <w:szCs w:val="24"/>
              </w:rPr>
              <w:t>Ši Sutartis laikoma sudaryta ir įsigalioja nuo Sutarties pasirašymo dienos (antrosios Šalies pasirašymo dieną)</w:t>
            </w:r>
            <w:r w:rsidR="00343B88">
              <w:rPr>
                <w:kern w:val="2"/>
                <w:szCs w:val="24"/>
              </w:rPr>
              <w:t xml:space="preserve"> ir nustatyta tvarka užregistravus</w:t>
            </w:r>
            <w:r>
              <w:rPr>
                <w:kern w:val="2"/>
                <w:szCs w:val="24"/>
              </w:rPr>
              <w:t>.</w:t>
            </w:r>
          </w:p>
          <w:p w14:paraId="7396F7FD" w14:textId="55E9A527" w:rsidR="00E43A7C" w:rsidRDefault="00E43A7C" w:rsidP="00067690">
            <w:pPr>
              <w:jc w:val="both"/>
              <w:rPr>
                <w:color w:val="4472C4"/>
                <w:kern w:val="2"/>
                <w:szCs w:val="24"/>
              </w:rPr>
            </w:pPr>
            <w:r>
              <w:rPr>
                <w:color w:val="000000"/>
                <w:kern w:val="2"/>
                <w:szCs w:val="24"/>
              </w:rPr>
              <w:t xml:space="preserve">Sutartis galioja iki visiško prievolių įvykdymo (kol bus išnaudota </w:t>
            </w:r>
            <w:r w:rsidR="00343B88">
              <w:rPr>
                <w:color w:val="000000"/>
                <w:kern w:val="2"/>
                <w:szCs w:val="24"/>
              </w:rPr>
              <w:t xml:space="preserve">atitinkamo p.o.d. </w:t>
            </w:r>
            <w:r>
              <w:rPr>
                <w:color w:val="000000"/>
                <w:kern w:val="2"/>
                <w:szCs w:val="24"/>
              </w:rPr>
              <w:t>Pradinės Sutarties vertė</w:t>
            </w:r>
            <w:r w:rsidR="00067690">
              <w:rPr>
                <w:color w:val="000000"/>
                <w:kern w:val="2"/>
                <w:szCs w:val="24"/>
              </w:rPr>
              <w:t>)</w:t>
            </w:r>
            <w:r>
              <w:rPr>
                <w:color w:val="000000"/>
                <w:kern w:val="2"/>
                <w:szCs w:val="24"/>
              </w:rPr>
              <w:t xml:space="preserve">, bet jos terminas negali būti ilgesnis kaip </w:t>
            </w:r>
            <w:r w:rsidR="003D5BAA" w:rsidRPr="003D5BAA">
              <w:rPr>
                <w:color w:val="000000"/>
                <w:kern w:val="2"/>
                <w:szCs w:val="24"/>
              </w:rPr>
              <w:t>36</w:t>
            </w:r>
            <w:r w:rsidR="00067690" w:rsidRPr="003D5BAA">
              <w:rPr>
                <w:color w:val="000000"/>
                <w:kern w:val="2"/>
                <w:szCs w:val="24"/>
              </w:rPr>
              <w:t xml:space="preserve"> (</w:t>
            </w:r>
            <w:r w:rsidR="003D5BAA" w:rsidRPr="003D5BAA">
              <w:rPr>
                <w:color w:val="000000"/>
                <w:kern w:val="2"/>
                <w:szCs w:val="24"/>
              </w:rPr>
              <w:t>trisdešimt šeši</w:t>
            </w:r>
            <w:r w:rsidR="00067690" w:rsidRPr="003D5BAA">
              <w:rPr>
                <w:color w:val="000000"/>
                <w:kern w:val="2"/>
                <w:szCs w:val="24"/>
              </w:rPr>
              <w:t>) mėnesi</w:t>
            </w:r>
            <w:r w:rsidR="003D5BAA" w:rsidRPr="003D5BAA">
              <w:rPr>
                <w:color w:val="000000"/>
                <w:kern w:val="2"/>
                <w:szCs w:val="24"/>
              </w:rPr>
              <w:t>ai</w:t>
            </w:r>
            <w:r w:rsidR="00067690" w:rsidRPr="003D5BAA">
              <w:rPr>
                <w:color w:val="000000"/>
                <w:kern w:val="2"/>
                <w:szCs w:val="24"/>
              </w:rPr>
              <w:t xml:space="preserve"> arba iki Sutarties nutraukimo.</w:t>
            </w:r>
            <w:r w:rsidR="00067690">
              <w:rPr>
                <w:color w:val="000000"/>
                <w:kern w:val="2"/>
                <w:szCs w:val="24"/>
              </w:rPr>
              <w:t xml:space="preserve"> </w:t>
            </w:r>
          </w:p>
        </w:tc>
      </w:tr>
      <w:tr w:rsidR="00E43A7C" w14:paraId="0D3292E1" w14:textId="77777777">
        <w:trPr>
          <w:trHeight w:val="300"/>
        </w:trPr>
        <w:tc>
          <w:tcPr>
            <w:tcW w:w="3094" w:type="dxa"/>
            <w:gridSpan w:val="2"/>
          </w:tcPr>
          <w:p w14:paraId="09BC2075" w14:textId="316E2550" w:rsidR="00E43A7C" w:rsidRDefault="00E43A7C" w:rsidP="00E43A7C">
            <w:pPr>
              <w:rPr>
                <w:b/>
                <w:kern w:val="2"/>
                <w:szCs w:val="24"/>
              </w:rPr>
            </w:pPr>
            <w:r>
              <w:rPr>
                <w:b/>
                <w:kern w:val="2"/>
                <w:szCs w:val="24"/>
              </w:rPr>
              <w:lastRenderedPageBreak/>
              <w:t>11.2. Sutarties galiojimo termino pratęsimas</w:t>
            </w:r>
          </w:p>
        </w:tc>
        <w:tc>
          <w:tcPr>
            <w:tcW w:w="6441" w:type="dxa"/>
            <w:gridSpan w:val="2"/>
          </w:tcPr>
          <w:p w14:paraId="782060E8" w14:textId="6385F30E" w:rsidR="00E43A7C" w:rsidRDefault="003D5BAA" w:rsidP="00E43A7C">
            <w:pPr>
              <w:rPr>
                <w:kern w:val="2"/>
                <w:szCs w:val="24"/>
              </w:rPr>
            </w:pPr>
            <w:r>
              <w:rPr>
                <w:kern w:val="2"/>
                <w:szCs w:val="24"/>
              </w:rPr>
              <w:t>Netaikoma</w:t>
            </w:r>
          </w:p>
        </w:tc>
      </w:tr>
      <w:tr w:rsidR="00E43A7C" w14:paraId="7FE809EC" w14:textId="77777777">
        <w:trPr>
          <w:trHeight w:val="300"/>
        </w:trPr>
        <w:tc>
          <w:tcPr>
            <w:tcW w:w="9535" w:type="dxa"/>
            <w:gridSpan w:val="4"/>
          </w:tcPr>
          <w:p w14:paraId="6839791C" w14:textId="77777777" w:rsidR="00E43A7C" w:rsidRDefault="00E43A7C" w:rsidP="00E43A7C">
            <w:pPr>
              <w:jc w:val="center"/>
              <w:rPr>
                <w:b/>
                <w:kern w:val="2"/>
                <w:szCs w:val="24"/>
              </w:rPr>
            </w:pPr>
            <w:r>
              <w:rPr>
                <w:b/>
                <w:kern w:val="2"/>
                <w:szCs w:val="24"/>
              </w:rPr>
              <w:t>12. SUTARTIES NUTRAUKIMAS</w:t>
            </w:r>
          </w:p>
        </w:tc>
      </w:tr>
      <w:tr w:rsidR="00E43A7C"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E43A7C" w:rsidRDefault="00E43A7C" w:rsidP="00E43A7C">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8791F5B" w:rsidR="00E43A7C" w:rsidRPr="0012277C" w:rsidRDefault="00E43A7C" w:rsidP="0012277C">
            <w:pPr>
              <w:jc w:val="both"/>
              <w:rPr>
                <w:kern w:val="2"/>
                <w:szCs w:val="24"/>
              </w:rPr>
            </w:pPr>
            <w:r>
              <w:rPr>
                <w:kern w:val="2"/>
                <w:szCs w:val="24"/>
              </w:rPr>
              <w:t>Sutartis gali būti nutraukiama rašytiniu Šalių susitarimu arba vienašališkai, Bendrosiose sąlygose nustatyta tvarka.</w:t>
            </w:r>
          </w:p>
        </w:tc>
      </w:tr>
      <w:tr w:rsidR="00E43A7C"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E43A7C" w:rsidRDefault="00E43A7C" w:rsidP="00E43A7C">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E43A7C" w:rsidRPr="0012277C" w:rsidRDefault="00E43A7C" w:rsidP="0012277C">
            <w:pPr>
              <w:jc w:val="both"/>
              <w:rPr>
                <w:kern w:val="2"/>
                <w:szCs w:val="24"/>
              </w:rPr>
            </w:pPr>
            <w:r w:rsidRPr="0012277C">
              <w:rPr>
                <w:kern w:val="2"/>
                <w:szCs w:val="24"/>
              </w:rPr>
              <w:t>12.2.1. jeigu Tiekėjas nevykdo prisiimtų įsipareigojimų už Sutartyje nustatytą Sutarties kainą / įkainius;</w:t>
            </w:r>
          </w:p>
          <w:p w14:paraId="4A0B73D1" w14:textId="0D15A752" w:rsidR="00E43A7C" w:rsidRPr="0012277C" w:rsidRDefault="00E43A7C" w:rsidP="0012277C">
            <w:pPr>
              <w:tabs>
                <w:tab w:val="left" w:pos="567"/>
                <w:tab w:val="left" w:pos="851"/>
                <w:tab w:val="left" w:pos="992"/>
                <w:tab w:val="left" w:pos="1134"/>
              </w:tabs>
              <w:spacing w:line="257" w:lineRule="auto"/>
              <w:jc w:val="both"/>
              <w:rPr>
                <w:rFonts w:eastAsia="Arial"/>
                <w:kern w:val="2"/>
                <w:szCs w:val="24"/>
                <w:lang w:val="lt"/>
              </w:rPr>
            </w:pPr>
            <w:r w:rsidRPr="0012277C">
              <w:rPr>
                <w:rFonts w:eastAsia="Arial"/>
                <w:kern w:val="2"/>
                <w:szCs w:val="24"/>
                <w:lang w:val="lt"/>
              </w:rPr>
              <w:t>12.2.</w:t>
            </w:r>
            <w:r w:rsidR="0012277C" w:rsidRPr="0012277C">
              <w:rPr>
                <w:rFonts w:eastAsia="Arial"/>
                <w:kern w:val="2"/>
                <w:szCs w:val="24"/>
                <w:lang w:val="lt"/>
              </w:rPr>
              <w:t>2</w:t>
            </w:r>
            <w:r w:rsidRPr="0012277C">
              <w:rPr>
                <w:rFonts w:eastAsia="Arial"/>
                <w:kern w:val="2"/>
                <w:szCs w:val="24"/>
                <w:lang w:val="lt"/>
              </w:rPr>
              <w:t>. jeigu Tiekėjas pažeidžia Paslaugų suteikimo terminus ir priskaičiuotų netesybų už vėlavimą suma viršija 20 (dvidešimt) proc. Pradinės sutarties vertės;</w:t>
            </w:r>
          </w:p>
          <w:p w14:paraId="6C765B22" w14:textId="0468A5DA" w:rsidR="00E43A7C" w:rsidRPr="0012277C" w:rsidRDefault="00E43A7C" w:rsidP="0012277C">
            <w:pPr>
              <w:tabs>
                <w:tab w:val="left" w:pos="567"/>
                <w:tab w:val="left" w:pos="851"/>
                <w:tab w:val="left" w:pos="992"/>
                <w:tab w:val="left" w:pos="1134"/>
              </w:tabs>
              <w:spacing w:line="257" w:lineRule="auto"/>
              <w:jc w:val="both"/>
              <w:rPr>
                <w:rFonts w:eastAsia="Arial"/>
                <w:kern w:val="2"/>
                <w:szCs w:val="24"/>
                <w:lang w:val="lt"/>
              </w:rPr>
            </w:pPr>
            <w:r w:rsidRPr="0012277C">
              <w:rPr>
                <w:rFonts w:eastAsia="Arial"/>
                <w:kern w:val="2"/>
                <w:szCs w:val="24"/>
                <w:lang w:val="lt"/>
              </w:rPr>
              <w:t>12.2.</w:t>
            </w:r>
            <w:r w:rsidR="0012277C" w:rsidRPr="0012277C">
              <w:rPr>
                <w:rFonts w:eastAsia="Arial"/>
                <w:kern w:val="2"/>
                <w:szCs w:val="24"/>
                <w:lang w:val="lt"/>
              </w:rPr>
              <w:t>3</w:t>
            </w:r>
            <w:r w:rsidRPr="0012277C">
              <w:rPr>
                <w:rFonts w:eastAsia="Arial"/>
                <w:kern w:val="2"/>
                <w:szCs w:val="24"/>
                <w:lang w:val="lt"/>
              </w:rPr>
              <w:t>. Tiekėjas daugiau kaip 2 (du) kartus suteikia Paslaugas, kurios neatitinka Sutartyje ir (ar) įstatymuose nustatytų reikalavimų Paslaugoms;</w:t>
            </w:r>
          </w:p>
          <w:p w14:paraId="139308FC" w14:textId="0AE09C07" w:rsidR="00E43A7C" w:rsidRPr="0012277C" w:rsidRDefault="00E43A7C" w:rsidP="0012277C">
            <w:pPr>
              <w:tabs>
                <w:tab w:val="left" w:pos="567"/>
                <w:tab w:val="left" w:pos="851"/>
                <w:tab w:val="left" w:pos="992"/>
                <w:tab w:val="left" w:pos="1134"/>
              </w:tabs>
              <w:spacing w:line="257" w:lineRule="auto"/>
              <w:jc w:val="both"/>
              <w:rPr>
                <w:rFonts w:eastAsia="Arial"/>
                <w:kern w:val="2"/>
                <w:szCs w:val="24"/>
                <w:lang w:val="lt"/>
              </w:rPr>
            </w:pPr>
            <w:r w:rsidRPr="0012277C">
              <w:rPr>
                <w:rFonts w:eastAsia="Arial"/>
                <w:kern w:val="2"/>
                <w:szCs w:val="24"/>
                <w:lang w:val="lt"/>
              </w:rPr>
              <w:t>12.2.</w:t>
            </w:r>
            <w:r w:rsidR="0012277C" w:rsidRPr="0012277C">
              <w:rPr>
                <w:rFonts w:eastAsia="Arial"/>
                <w:kern w:val="2"/>
                <w:szCs w:val="24"/>
                <w:lang w:val="lt"/>
              </w:rPr>
              <w:t>4</w:t>
            </w:r>
            <w:r w:rsidRPr="0012277C">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7884FC4A" w:rsidR="00E43A7C" w:rsidRDefault="00E43A7C" w:rsidP="0012277C">
            <w:pPr>
              <w:spacing w:line="257" w:lineRule="auto"/>
              <w:jc w:val="both"/>
              <w:rPr>
                <w:rFonts w:eastAsia="Arial"/>
                <w:color w:val="FF0000"/>
                <w:kern w:val="2"/>
                <w:szCs w:val="24"/>
              </w:rPr>
            </w:pPr>
            <w:r w:rsidRPr="0012277C">
              <w:rPr>
                <w:rFonts w:eastAsia="Arial"/>
                <w:kern w:val="2"/>
                <w:szCs w:val="24"/>
                <w:lang w:val="lt"/>
              </w:rPr>
              <w:t>12.2.</w:t>
            </w:r>
            <w:r w:rsidR="0012277C" w:rsidRPr="0012277C">
              <w:rPr>
                <w:rFonts w:eastAsia="Arial"/>
                <w:kern w:val="2"/>
                <w:szCs w:val="24"/>
                <w:lang w:val="lt"/>
              </w:rPr>
              <w:t>5</w:t>
            </w:r>
            <w:r w:rsidRPr="0012277C">
              <w:rPr>
                <w:rFonts w:eastAsia="Arial"/>
                <w:kern w:val="2"/>
                <w:szCs w:val="24"/>
                <w:lang w:val="lt"/>
              </w:rPr>
              <w:t>. Tiekėjas 2 (du) kartus pažeidžia esminę Sutarties sąlyg</w:t>
            </w:r>
            <w:r w:rsidRPr="001C5081">
              <w:rPr>
                <w:rFonts w:eastAsia="Arial"/>
                <w:kern w:val="2"/>
                <w:szCs w:val="24"/>
                <w:lang w:val="lt"/>
              </w:rPr>
              <w:t>ą.</w:t>
            </w:r>
          </w:p>
        </w:tc>
      </w:tr>
      <w:tr w:rsidR="00E43A7C" w14:paraId="46270E91" w14:textId="77777777">
        <w:trPr>
          <w:trHeight w:val="300"/>
        </w:trPr>
        <w:tc>
          <w:tcPr>
            <w:tcW w:w="9535" w:type="dxa"/>
            <w:gridSpan w:val="4"/>
          </w:tcPr>
          <w:p w14:paraId="07E06248" w14:textId="3314B264" w:rsidR="00E43A7C" w:rsidRDefault="00E43A7C" w:rsidP="00E43A7C">
            <w:pPr>
              <w:jc w:val="center"/>
              <w:rPr>
                <w:kern w:val="2"/>
                <w:szCs w:val="24"/>
              </w:rPr>
            </w:pPr>
            <w:r>
              <w:rPr>
                <w:b/>
                <w:kern w:val="2"/>
                <w:szCs w:val="24"/>
              </w:rPr>
              <w:t>13. APLINKOS APSAUGOS IR SOCIALINIAI KRITERIJAI</w:t>
            </w:r>
          </w:p>
        </w:tc>
      </w:tr>
      <w:tr w:rsidR="00E43A7C" w14:paraId="18AE2F61" w14:textId="77777777">
        <w:trPr>
          <w:trHeight w:val="300"/>
        </w:trPr>
        <w:tc>
          <w:tcPr>
            <w:tcW w:w="3058" w:type="dxa"/>
          </w:tcPr>
          <w:p w14:paraId="6366A32C" w14:textId="77777777" w:rsidR="00E43A7C" w:rsidRDefault="00E43A7C" w:rsidP="00E43A7C">
            <w:pPr>
              <w:rPr>
                <w:b/>
                <w:kern w:val="2"/>
                <w:szCs w:val="24"/>
              </w:rPr>
            </w:pPr>
            <w:r>
              <w:rPr>
                <w:b/>
                <w:kern w:val="2"/>
                <w:szCs w:val="24"/>
              </w:rPr>
              <w:t xml:space="preserve">13.1. Su perkamomis paslaugomis susiję  aplinkos apsaugos kriterijai </w:t>
            </w:r>
          </w:p>
        </w:tc>
        <w:tc>
          <w:tcPr>
            <w:tcW w:w="6477" w:type="dxa"/>
            <w:gridSpan w:val="3"/>
          </w:tcPr>
          <w:p w14:paraId="3F14B69B" w14:textId="713B8649" w:rsidR="00E43A7C" w:rsidRDefault="0012277C" w:rsidP="0012277C">
            <w:pPr>
              <w:jc w:val="both"/>
              <w:rPr>
                <w:kern w:val="2"/>
                <w:szCs w:val="24"/>
              </w:rPr>
            </w:pPr>
            <w:r w:rsidRPr="0012277C">
              <w:rPr>
                <w:color w:val="00000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ir 4.4.4.1 papunkčiais.</w:t>
            </w:r>
          </w:p>
        </w:tc>
      </w:tr>
      <w:tr w:rsidR="00E43A7C" w14:paraId="71B127CD" w14:textId="77777777">
        <w:trPr>
          <w:trHeight w:val="300"/>
        </w:trPr>
        <w:tc>
          <w:tcPr>
            <w:tcW w:w="3058" w:type="dxa"/>
          </w:tcPr>
          <w:p w14:paraId="6D5C5242" w14:textId="77777777" w:rsidR="00E43A7C" w:rsidRDefault="00E43A7C" w:rsidP="00E43A7C">
            <w:pPr>
              <w:rPr>
                <w:b/>
                <w:kern w:val="2"/>
                <w:szCs w:val="24"/>
              </w:rPr>
            </w:pPr>
            <w:r>
              <w:rPr>
                <w:b/>
                <w:kern w:val="2"/>
                <w:szCs w:val="24"/>
              </w:rPr>
              <w:t>13.2. Su perkamomis Paslaugomis susiję socialiniai kriterijai</w:t>
            </w:r>
          </w:p>
        </w:tc>
        <w:tc>
          <w:tcPr>
            <w:tcW w:w="6477" w:type="dxa"/>
            <w:gridSpan w:val="3"/>
          </w:tcPr>
          <w:p w14:paraId="7170065E" w14:textId="1A3A0450" w:rsidR="00E43A7C" w:rsidRPr="0012277C" w:rsidRDefault="00E43A7C" w:rsidP="00E43A7C">
            <w:pPr>
              <w:rPr>
                <w:color w:val="000000"/>
                <w:kern w:val="2"/>
                <w:szCs w:val="24"/>
                <w:shd w:val="clear" w:color="auto" w:fill="FFFFFF"/>
              </w:rPr>
            </w:pPr>
            <w:r>
              <w:rPr>
                <w:color w:val="000000"/>
                <w:kern w:val="2"/>
                <w:szCs w:val="24"/>
                <w:shd w:val="clear" w:color="auto" w:fill="FFFFFF"/>
              </w:rPr>
              <w:t>Netaikoma</w:t>
            </w:r>
          </w:p>
        </w:tc>
      </w:tr>
      <w:tr w:rsidR="00E43A7C" w14:paraId="0E3437C2" w14:textId="77777777">
        <w:trPr>
          <w:trHeight w:val="300"/>
        </w:trPr>
        <w:tc>
          <w:tcPr>
            <w:tcW w:w="9535" w:type="dxa"/>
            <w:gridSpan w:val="4"/>
          </w:tcPr>
          <w:p w14:paraId="1BD9D104" w14:textId="081BF864" w:rsidR="00E43A7C" w:rsidRPr="0012277C" w:rsidRDefault="00E43A7C" w:rsidP="0012277C">
            <w:pPr>
              <w:jc w:val="center"/>
              <w:rPr>
                <w:b/>
                <w:kern w:val="2"/>
                <w:szCs w:val="24"/>
              </w:rPr>
            </w:pPr>
            <w:r>
              <w:rPr>
                <w:b/>
                <w:kern w:val="2"/>
                <w:szCs w:val="24"/>
              </w:rPr>
              <w:t xml:space="preserve">14. BENDRŲJŲ SĄLYGŲ PAKEITIMAI IR PAPILDYMAI </w:t>
            </w:r>
          </w:p>
        </w:tc>
      </w:tr>
      <w:tr w:rsidR="0012277C" w14:paraId="00CDF661" w14:textId="77777777">
        <w:trPr>
          <w:trHeight w:val="300"/>
        </w:trPr>
        <w:tc>
          <w:tcPr>
            <w:tcW w:w="3058" w:type="dxa"/>
          </w:tcPr>
          <w:p w14:paraId="044BD4E3" w14:textId="77777777" w:rsidR="0012277C" w:rsidRDefault="0012277C" w:rsidP="0012277C">
            <w:pPr>
              <w:rPr>
                <w:b/>
                <w:kern w:val="2"/>
                <w:szCs w:val="24"/>
              </w:rPr>
            </w:pPr>
            <w:r>
              <w:rPr>
                <w:b/>
                <w:kern w:val="2"/>
                <w:szCs w:val="24"/>
              </w:rPr>
              <w:t xml:space="preserve">14.1. </w:t>
            </w:r>
          </w:p>
        </w:tc>
        <w:tc>
          <w:tcPr>
            <w:tcW w:w="6477" w:type="dxa"/>
            <w:gridSpan w:val="3"/>
          </w:tcPr>
          <w:p w14:paraId="2D146208" w14:textId="139B94D6" w:rsidR="0012277C" w:rsidRPr="00EA5F64" w:rsidRDefault="0012277C" w:rsidP="0012277C">
            <w:pPr>
              <w:jc w:val="both"/>
              <w:rPr>
                <w:kern w:val="2"/>
                <w:szCs w:val="24"/>
              </w:rPr>
            </w:pPr>
            <w:r w:rsidRPr="00EA5F64">
              <w:rPr>
                <w:kern w:val="2"/>
                <w:szCs w:val="24"/>
              </w:rPr>
              <w:t>Šalys susitaria papildyti Sutarties Bendr</w:t>
            </w:r>
            <w:r>
              <w:rPr>
                <w:kern w:val="2"/>
                <w:szCs w:val="24"/>
              </w:rPr>
              <w:t xml:space="preserve">ųjų sąlygų 3.1 punktą nurodytais </w:t>
            </w:r>
            <w:r w:rsidR="00687F4E">
              <w:rPr>
                <w:kern w:val="2"/>
                <w:szCs w:val="24"/>
              </w:rPr>
              <w:t>papunkčiais</w:t>
            </w:r>
            <w:r>
              <w:rPr>
                <w:kern w:val="2"/>
                <w:szCs w:val="24"/>
              </w:rPr>
              <w:t>, tačiau kitų punktų numeracijos nekeisti:</w:t>
            </w:r>
          </w:p>
          <w:p w14:paraId="020191EB" w14:textId="77777777" w:rsidR="0012277C" w:rsidRDefault="0012277C" w:rsidP="0012277C">
            <w:pPr>
              <w:jc w:val="both"/>
              <w:rPr>
                <w:kern w:val="2"/>
                <w:szCs w:val="24"/>
              </w:rPr>
            </w:pPr>
            <w:r>
              <w:rPr>
                <w:kern w:val="2"/>
                <w:szCs w:val="24"/>
              </w:rPr>
              <w:t>3.1.4. Tiekėjas, prieš pradedant vykdyti Sutartį, įsipareigoja supažindinti Sutartį vykdysiančius Tiekėjo (ir subtiekėjo, jeigu jis pasitelkiamas) darbuotojus:</w:t>
            </w:r>
          </w:p>
          <w:p w14:paraId="1147A304" w14:textId="77777777" w:rsidR="0012277C" w:rsidRPr="00EA5F64" w:rsidRDefault="0012277C" w:rsidP="0012277C">
            <w:pPr>
              <w:jc w:val="both"/>
              <w:rPr>
                <w:kern w:val="2"/>
                <w:szCs w:val="24"/>
              </w:rPr>
            </w:pPr>
            <w:r>
              <w:rPr>
                <w:kern w:val="2"/>
                <w:szCs w:val="24"/>
              </w:rPr>
              <w:t xml:space="preserve">3.1.4.1.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2" w:history="1">
              <w:r w:rsidRPr="00D10ADB">
                <w:rPr>
                  <w:rStyle w:val="Hipersaitas"/>
                  <w:kern w:val="2"/>
                  <w:szCs w:val="24"/>
                </w:rPr>
                <w:t>https://vmu.lt/wp-content/uploads/2021/08/Antikorupcine-politika.pdf</w:t>
              </w:r>
            </w:hyperlink>
            <w:r>
              <w:rPr>
                <w:kern w:val="2"/>
                <w:szCs w:val="24"/>
              </w:rPr>
              <w:t xml:space="preserve">. </w:t>
            </w:r>
          </w:p>
          <w:p w14:paraId="04457E3E" w14:textId="77777777" w:rsidR="0012277C" w:rsidRDefault="0012277C" w:rsidP="0012277C">
            <w:pPr>
              <w:jc w:val="both"/>
              <w:rPr>
                <w:kern w:val="2"/>
                <w:szCs w:val="24"/>
              </w:rPr>
            </w:pPr>
            <w:r>
              <w:rPr>
                <w:kern w:val="2"/>
                <w:szCs w:val="24"/>
              </w:rPr>
              <w:t xml:space="preserve">3.1.4.2.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3" w:history="1">
              <w:r w:rsidRPr="00D10ADB">
                <w:rPr>
                  <w:rStyle w:val="Hipersaitas"/>
                  <w:kern w:val="2"/>
                  <w:szCs w:val="24"/>
                </w:rPr>
                <w:t>https://vmu.lt/wp-</w:t>
              </w:r>
              <w:r w:rsidRPr="00D10ADB">
                <w:rPr>
                  <w:rStyle w:val="Hipersaitas"/>
                  <w:kern w:val="2"/>
                  <w:szCs w:val="24"/>
                </w:rPr>
                <w:lastRenderedPageBreak/>
                <w:t>content/uploads/2022/09/Dovanu-politika-1.pdf</w:t>
              </w:r>
            </w:hyperlink>
            <w:r w:rsidRPr="00EA5F64">
              <w:rPr>
                <w:kern w:val="2"/>
                <w:szCs w:val="24"/>
              </w:rPr>
              <w:t>.</w:t>
            </w:r>
            <w:r>
              <w:rPr>
                <w:kern w:val="2"/>
                <w:szCs w:val="24"/>
              </w:rPr>
              <w:t xml:space="preserve"> </w:t>
            </w:r>
            <w:r>
              <w:rPr>
                <w:kern w:val="2"/>
                <w:szCs w:val="24"/>
              </w:rPr>
              <w:br/>
              <w:t>3.1.4.3.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7908B3F6" w14:textId="77777777" w:rsidR="0012277C" w:rsidRDefault="00D8056E" w:rsidP="0012277C">
            <w:pPr>
              <w:jc w:val="both"/>
              <w:rPr>
                <w:kern w:val="2"/>
                <w:szCs w:val="24"/>
              </w:rPr>
            </w:pPr>
            <w:hyperlink r:id="rId14" w:history="1">
              <w:r w:rsidR="0012277C" w:rsidRPr="00D10ADB">
                <w:rPr>
                  <w:rStyle w:val="Hipersaitas"/>
                  <w:kern w:val="2"/>
                  <w:szCs w:val="24"/>
                </w:rPr>
                <w:t>https://vmu.lt/wp-content/uploads/2021/08/Interesu-konfliktu-vengimo-politika.pdf</w:t>
              </w:r>
            </w:hyperlink>
            <w:r w:rsidR="0012277C">
              <w:rPr>
                <w:kern w:val="2"/>
                <w:szCs w:val="24"/>
              </w:rPr>
              <w:t xml:space="preserve">. </w:t>
            </w:r>
          </w:p>
          <w:p w14:paraId="5DECE159" w14:textId="77777777" w:rsidR="0012277C" w:rsidRDefault="0012277C" w:rsidP="0012277C">
            <w:pPr>
              <w:jc w:val="both"/>
              <w:rPr>
                <w:color w:val="000000"/>
                <w:kern w:val="2"/>
                <w:szCs w:val="24"/>
              </w:rPr>
            </w:pPr>
            <w:r>
              <w:rPr>
                <w:kern w:val="2"/>
                <w:szCs w:val="24"/>
              </w:rPr>
              <w:t>3.1.4.4.</w:t>
            </w:r>
            <w:r>
              <w:rPr>
                <w:color w:val="000000"/>
                <w:kern w:val="2"/>
                <w:szCs w:val="24"/>
              </w:rPr>
              <w:t xml:space="preserve"> T</w:t>
            </w:r>
            <w:r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5" w:history="1">
              <w:r w:rsidRPr="00C955DC">
                <w:rPr>
                  <w:rStyle w:val="Hipersaitas"/>
                  <w:kern w:val="2"/>
                  <w:szCs w:val="24"/>
                </w:rPr>
                <w:t>https://vmu.lt/korupcijos-prevencija/</w:t>
              </w:r>
            </w:hyperlink>
            <w:r>
              <w:rPr>
                <w:color w:val="000000"/>
                <w:kern w:val="2"/>
                <w:szCs w:val="24"/>
              </w:rPr>
              <w:t>, skiltis „Tiekėjų elgesio kodeksas ir kiti reikalavimai VMU veiklos partneriams“.</w:t>
            </w:r>
          </w:p>
          <w:p w14:paraId="638DEC45" w14:textId="77777777" w:rsidR="0012277C" w:rsidRDefault="0012277C" w:rsidP="0012277C">
            <w:pPr>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56AE0435" w14:textId="77777777" w:rsidR="0012277C" w:rsidRDefault="0012277C" w:rsidP="0012277C">
            <w:pPr>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6CE449BB" w14:textId="52A98206" w:rsidR="0012277C" w:rsidRDefault="0012277C" w:rsidP="0012277C">
            <w:pPr>
              <w:jc w:val="both"/>
              <w:rPr>
                <w:color w:val="000000"/>
                <w:kern w:val="2"/>
                <w:szCs w:val="24"/>
              </w:rPr>
            </w:pPr>
            <w:r>
              <w:rPr>
                <w:color w:val="000000"/>
                <w:kern w:val="2"/>
                <w:szCs w:val="24"/>
              </w:rPr>
              <w:t xml:space="preserve">3.1.7. </w:t>
            </w:r>
            <w:r w:rsidR="00687F4E">
              <w:rPr>
                <w:color w:val="000000"/>
                <w:kern w:val="2"/>
                <w:szCs w:val="24"/>
              </w:rPr>
              <w:t>Tiekėjas įsipareigoja n</w:t>
            </w:r>
            <w:r w:rsidRPr="00B92086">
              <w:rPr>
                <w:color w:val="000000"/>
                <w:kern w:val="2"/>
                <w:szCs w:val="24"/>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w:t>
            </w:r>
            <w:r>
              <w:rPr>
                <w:color w:val="000000"/>
                <w:kern w:val="2"/>
                <w:szCs w:val="24"/>
              </w:rPr>
              <w:t>i.</w:t>
            </w:r>
          </w:p>
          <w:p w14:paraId="71F9375E" w14:textId="0CED7B08" w:rsidR="0012277C" w:rsidRDefault="0012277C" w:rsidP="0012277C">
            <w:pPr>
              <w:jc w:val="both"/>
              <w:rPr>
                <w:kern w:val="2"/>
                <w:szCs w:val="24"/>
              </w:rPr>
            </w:pPr>
            <w:r>
              <w:rPr>
                <w:color w:val="000000"/>
                <w:kern w:val="2"/>
                <w:szCs w:val="24"/>
              </w:rPr>
              <w:t xml:space="preserve">3.1.8. </w:t>
            </w:r>
            <w:r w:rsidRPr="00B92086">
              <w:rPr>
                <w:color w:val="000000"/>
                <w:kern w:val="2"/>
                <w:szCs w:val="24"/>
              </w:rPr>
              <w:t>Tiekėjas papildomai pareiškia ir garantuoja Pirkėjui, kad Sutarties sudarymo metu ir visą jos galiojimo laikotarpį Tiekėjas ir (ar) jo akcininkas (-ai) ir (ar) tiesioginis (-</w:t>
            </w:r>
            <w:proofErr w:type="spellStart"/>
            <w:r w:rsidRPr="00B92086">
              <w:rPr>
                <w:color w:val="000000"/>
                <w:kern w:val="2"/>
                <w:szCs w:val="24"/>
              </w:rPr>
              <w:t>iai</w:t>
            </w:r>
            <w:proofErr w:type="spellEnd"/>
            <w:r w:rsidRPr="00B92086">
              <w:rPr>
                <w:color w:val="000000"/>
                <w:kern w:val="2"/>
                <w:szCs w:val="24"/>
              </w:rPr>
              <w:t>) galutinis (-</w:t>
            </w:r>
            <w:proofErr w:type="spellStart"/>
            <w:r w:rsidRPr="00B92086">
              <w:rPr>
                <w:color w:val="000000"/>
                <w:kern w:val="2"/>
                <w:szCs w:val="24"/>
              </w:rPr>
              <w:t>iai</w:t>
            </w:r>
            <w:proofErr w:type="spellEnd"/>
            <w:r w:rsidRPr="00B92086">
              <w:rPr>
                <w:color w:val="000000"/>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B92086">
              <w:rPr>
                <w:color w:val="000000"/>
                <w:kern w:val="2"/>
                <w:szCs w:val="24"/>
              </w:rPr>
              <w:t>us</w:t>
            </w:r>
            <w:proofErr w:type="spellEnd"/>
            <w:r w:rsidRPr="00B92086">
              <w:rPr>
                <w:color w:val="000000"/>
                <w:kern w:val="2"/>
                <w:szCs w:val="24"/>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sidRPr="00B92086">
              <w:rPr>
                <w:color w:val="000000"/>
                <w:kern w:val="2"/>
                <w:szCs w:val="24"/>
              </w:rPr>
              <w:lastRenderedPageBreak/>
              <w:t>Tiekėjas įsipareigoja nedelsdamas raštu, ne vėliau kaip per 1 (vieną) darbo dieną nuo nurodytų aplinkybių atsiradimo informuoti Pirkėją apie virš nurodytų aplinkybių atsiradimą</w:t>
            </w:r>
            <w:r>
              <w:rPr>
                <w:color w:val="000000"/>
                <w:kern w:val="2"/>
                <w:szCs w:val="24"/>
              </w:rPr>
              <w:t>.</w:t>
            </w:r>
          </w:p>
        </w:tc>
      </w:tr>
      <w:tr w:rsidR="00704D4E" w14:paraId="52826352" w14:textId="77777777">
        <w:trPr>
          <w:trHeight w:val="300"/>
        </w:trPr>
        <w:tc>
          <w:tcPr>
            <w:tcW w:w="3058" w:type="dxa"/>
          </w:tcPr>
          <w:p w14:paraId="233A918A" w14:textId="6241FC57" w:rsidR="00704D4E" w:rsidRDefault="00704D4E" w:rsidP="00704D4E">
            <w:pPr>
              <w:rPr>
                <w:b/>
                <w:kern w:val="2"/>
                <w:szCs w:val="24"/>
              </w:rPr>
            </w:pPr>
            <w:r>
              <w:rPr>
                <w:b/>
                <w:kern w:val="2"/>
                <w:szCs w:val="24"/>
              </w:rPr>
              <w:lastRenderedPageBreak/>
              <w:t>14.</w:t>
            </w:r>
            <w:r w:rsidR="00196E84">
              <w:rPr>
                <w:b/>
                <w:kern w:val="2"/>
                <w:szCs w:val="24"/>
              </w:rPr>
              <w:t>2</w:t>
            </w:r>
            <w:r>
              <w:rPr>
                <w:b/>
                <w:kern w:val="2"/>
                <w:szCs w:val="24"/>
              </w:rPr>
              <w:t>.</w:t>
            </w:r>
          </w:p>
        </w:tc>
        <w:tc>
          <w:tcPr>
            <w:tcW w:w="6477" w:type="dxa"/>
            <w:gridSpan w:val="3"/>
          </w:tcPr>
          <w:p w14:paraId="23A73D00" w14:textId="77777777" w:rsidR="00704D4E" w:rsidRPr="00950B3B" w:rsidRDefault="00704D4E" w:rsidP="00704D4E">
            <w:pPr>
              <w:jc w:val="both"/>
              <w:rPr>
                <w:kern w:val="2"/>
                <w:szCs w:val="24"/>
              </w:rPr>
            </w:pPr>
            <w:r w:rsidRPr="00950B3B">
              <w:rPr>
                <w:kern w:val="2"/>
                <w:szCs w:val="24"/>
              </w:rPr>
              <w:t>Šalys susitaria papildyti Sutarties Bendrąsias sąlygas 26 skyriumi „Baigiamosios nuostatos“:</w:t>
            </w:r>
          </w:p>
          <w:p w14:paraId="02FD8275" w14:textId="61DBE52A" w:rsidR="00704D4E" w:rsidRDefault="00704D4E" w:rsidP="00704D4E">
            <w:pPr>
              <w:jc w:val="both"/>
              <w:rPr>
                <w:kern w:val="2"/>
                <w:szCs w:val="24"/>
              </w:rPr>
            </w:pPr>
            <w:r w:rsidRPr="00950B3B">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704D4E" w14:paraId="2EFF1763" w14:textId="77777777">
        <w:trPr>
          <w:trHeight w:val="300"/>
        </w:trPr>
        <w:tc>
          <w:tcPr>
            <w:tcW w:w="3058" w:type="dxa"/>
          </w:tcPr>
          <w:p w14:paraId="6F29300F" w14:textId="55788B76" w:rsidR="00704D4E" w:rsidRDefault="00704D4E" w:rsidP="00704D4E">
            <w:pPr>
              <w:rPr>
                <w:b/>
                <w:kern w:val="2"/>
                <w:szCs w:val="24"/>
              </w:rPr>
            </w:pPr>
            <w:r>
              <w:rPr>
                <w:b/>
                <w:kern w:val="2"/>
                <w:szCs w:val="24"/>
              </w:rPr>
              <w:t>14.</w:t>
            </w:r>
            <w:r w:rsidR="00196E84">
              <w:rPr>
                <w:b/>
                <w:kern w:val="2"/>
                <w:szCs w:val="24"/>
              </w:rPr>
              <w:t>3</w:t>
            </w:r>
            <w:r>
              <w:rPr>
                <w:b/>
                <w:kern w:val="2"/>
                <w:szCs w:val="24"/>
              </w:rPr>
              <w:t>.</w:t>
            </w:r>
          </w:p>
        </w:tc>
        <w:tc>
          <w:tcPr>
            <w:tcW w:w="6477" w:type="dxa"/>
            <w:gridSpan w:val="3"/>
          </w:tcPr>
          <w:p w14:paraId="1A25962E" w14:textId="2054D910" w:rsidR="00704D4E" w:rsidRDefault="00704D4E" w:rsidP="00704D4E">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04D4E" w14:paraId="7ED2EDF1" w14:textId="77777777">
        <w:trPr>
          <w:trHeight w:val="300"/>
        </w:trPr>
        <w:tc>
          <w:tcPr>
            <w:tcW w:w="9535" w:type="dxa"/>
            <w:gridSpan w:val="4"/>
          </w:tcPr>
          <w:p w14:paraId="689031C9" w14:textId="77777777" w:rsidR="00704D4E" w:rsidRDefault="00704D4E" w:rsidP="00704D4E">
            <w:pPr>
              <w:jc w:val="center"/>
              <w:rPr>
                <w:b/>
                <w:kern w:val="2"/>
                <w:szCs w:val="24"/>
              </w:rPr>
            </w:pPr>
            <w:r>
              <w:rPr>
                <w:b/>
                <w:kern w:val="2"/>
                <w:szCs w:val="24"/>
              </w:rPr>
              <w:t>15. SUTARTIES PRIEDAI</w:t>
            </w:r>
          </w:p>
        </w:tc>
      </w:tr>
      <w:tr w:rsidR="00704D4E" w14:paraId="43B17553" w14:textId="77777777">
        <w:trPr>
          <w:trHeight w:val="300"/>
        </w:trPr>
        <w:tc>
          <w:tcPr>
            <w:tcW w:w="3058" w:type="dxa"/>
          </w:tcPr>
          <w:p w14:paraId="7CFF3567" w14:textId="77777777" w:rsidR="00704D4E" w:rsidRDefault="00704D4E" w:rsidP="00704D4E">
            <w:pPr>
              <w:jc w:val="center"/>
              <w:rPr>
                <w:b/>
                <w:kern w:val="2"/>
                <w:szCs w:val="24"/>
              </w:rPr>
            </w:pPr>
            <w:r>
              <w:rPr>
                <w:b/>
                <w:kern w:val="2"/>
                <w:szCs w:val="24"/>
              </w:rPr>
              <w:t>15.1. Priedas Nr. 1</w:t>
            </w:r>
          </w:p>
        </w:tc>
        <w:tc>
          <w:tcPr>
            <w:tcW w:w="6477" w:type="dxa"/>
            <w:gridSpan w:val="3"/>
          </w:tcPr>
          <w:p w14:paraId="65B09E30" w14:textId="61BC6BF6" w:rsidR="00704D4E" w:rsidRDefault="00704D4E" w:rsidP="00704D4E">
            <w:pPr>
              <w:rPr>
                <w:b/>
                <w:kern w:val="2"/>
                <w:szCs w:val="24"/>
              </w:rPr>
            </w:pPr>
            <w:r>
              <w:rPr>
                <w:b/>
                <w:kern w:val="2"/>
                <w:szCs w:val="24"/>
              </w:rPr>
              <w:t>Techninė specifikacija</w:t>
            </w:r>
          </w:p>
        </w:tc>
      </w:tr>
      <w:tr w:rsidR="00704D4E" w14:paraId="2CC1D4F0" w14:textId="77777777">
        <w:trPr>
          <w:trHeight w:val="300"/>
        </w:trPr>
        <w:tc>
          <w:tcPr>
            <w:tcW w:w="3058" w:type="dxa"/>
          </w:tcPr>
          <w:p w14:paraId="09EEBB7C" w14:textId="77777777" w:rsidR="00704D4E" w:rsidRDefault="00704D4E" w:rsidP="00704D4E">
            <w:pPr>
              <w:jc w:val="center"/>
              <w:rPr>
                <w:b/>
                <w:kern w:val="2"/>
                <w:szCs w:val="24"/>
              </w:rPr>
            </w:pPr>
            <w:r>
              <w:rPr>
                <w:b/>
                <w:kern w:val="2"/>
                <w:szCs w:val="24"/>
              </w:rPr>
              <w:t>15.2. Priedas Nr. 2</w:t>
            </w:r>
          </w:p>
        </w:tc>
        <w:tc>
          <w:tcPr>
            <w:tcW w:w="6477" w:type="dxa"/>
            <w:gridSpan w:val="3"/>
          </w:tcPr>
          <w:p w14:paraId="269B3EB8" w14:textId="39ED38E1" w:rsidR="00704D4E" w:rsidRDefault="00704D4E" w:rsidP="00704D4E">
            <w:pPr>
              <w:rPr>
                <w:b/>
                <w:kern w:val="2"/>
                <w:szCs w:val="24"/>
              </w:rPr>
            </w:pPr>
            <w:r>
              <w:rPr>
                <w:b/>
                <w:kern w:val="2"/>
                <w:szCs w:val="24"/>
              </w:rPr>
              <w:t>Bendrosios sutarties sąlygos</w:t>
            </w:r>
          </w:p>
        </w:tc>
      </w:tr>
      <w:tr w:rsidR="00704D4E" w14:paraId="278F6726" w14:textId="77777777">
        <w:tc>
          <w:tcPr>
            <w:tcW w:w="9535" w:type="dxa"/>
            <w:gridSpan w:val="4"/>
          </w:tcPr>
          <w:p w14:paraId="306ED934" w14:textId="77777777" w:rsidR="00704D4E" w:rsidRDefault="00704D4E" w:rsidP="00704D4E">
            <w:pPr>
              <w:jc w:val="center"/>
              <w:rPr>
                <w:b/>
                <w:kern w:val="2"/>
                <w:szCs w:val="24"/>
              </w:rPr>
            </w:pPr>
            <w:r>
              <w:rPr>
                <w:b/>
                <w:kern w:val="2"/>
                <w:szCs w:val="24"/>
              </w:rPr>
              <w:t>16. ŠALIŲ ATSTOVŲ PARAŠAI</w:t>
            </w:r>
          </w:p>
        </w:tc>
      </w:tr>
      <w:tr w:rsidR="00704D4E" w14:paraId="1A4801F8" w14:textId="77777777">
        <w:tc>
          <w:tcPr>
            <w:tcW w:w="5224" w:type="dxa"/>
            <w:gridSpan w:val="3"/>
          </w:tcPr>
          <w:p w14:paraId="4374ECAE" w14:textId="77777777" w:rsidR="00704D4E" w:rsidRDefault="00704D4E" w:rsidP="00704D4E">
            <w:pPr>
              <w:jc w:val="center"/>
              <w:rPr>
                <w:b/>
                <w:kern w:val="2"/>
                <w:szCs w:val="24"/>
              </w:rPr>
            </w:pPr>
            <w:r>
              <w:rPr>
                <w:b/>
                <w:kern w:val="2"/>
                <w:szCs w:val="24"/>
              </w:rPr>
              <w:t>PIRKĖJAS</w:t>
            </w:r>
          </w:p>
        </w:tc>
        <w:tc>
          <w:tcPr>
            <w:tcW w:w="4311" w:type="dxa"/>
          </w:tcPr>
          <w:p w14:paraId="77A89ACF" w14:textId="77777777" w:rsidR="00704D4E" w:rsidRDefault="00704D4E" w:rsidP="00704D4E">
            <w:pPr>
              <w:jc w:val="center"/>
              <w:rPr>
                <w:b/>
                <w:kern w:val="2"/>
                <w:szCs w:val="24"/>
              </w:rPr>
            </w:pPr>
            <w:r>
              <w:rPr>
                <w:b/>
                <w:kern w:val="2"/>
                <w:szCs w:val="24"/>
              </w:rPr>
              <w:t>TIEKĖJAS</w:t>
            </w:r>
          </w:p>
        </w:tc>
      </w:tr>
      <w:tr w:rsidR="00704D4E" w14:paraId="21CAB534" w14:textId="77777777">
        <w:tc>
          <w:tcPr>
            <w:tcW w:w="5224" w:type="dxa"/>
            <w:gridSpan w:val="3"/>
          </w:tcPr>
          <w:p w14:paraId="578049DB" w14:textId="77777777" w:rsidR="00704D4E" w:rsidRPr="00D9120C" w:rsidRDefault="00704D4E" w:rsidP="00704D4E">
            <w:pPr>
              <w:jc w:val="center"/>
              <w:rPr>
                <w:kern w:val="2"/>
                <w:szCs w:val="24"/>
              </w:rPr>
            </w:pPr>
            <w:r w:rsidRPr="00D9120C">
              <w:rPr>
                <w:kern w:val="2"/>
                <w:szCs w:val="24"/>
              </w:rPr>
              <w:t>(nurodomos atstovo pareigos, vardas, pavardė)</w:t>
            </w:r>
          </w:p>
        </w:tc>
        <w:tc>
          <w:tcPr>
            <w:tcW w:w="4311" w:type="dxa"/>
          </w:tcPr>
          <w:p w14:paraId="7989317C" w14:textId="77777777" w:rsidR="00704D4E" w:rsidRDefault="00C555BF" w:rsidP="00704D4E">
            <w:pPr>
              <w:jc w:val="center"/>
              <w:rPr>
                <w:kern w:val="2"/>
                <w:szCs w:val="24"/>
              </w:rPr>
            </w:pPr>
            <w:r>
              <w:rPr>
                <w:kern w:val="2"/>
                <w:szCs w:val="24"/>
              </w:rPr>
              <w:t xml:space="preserve">Direktorius </w:t>
            </w:r>
          </w:p>
          <w:p w14:paraId="6F9E2A53" w14:textId="60390C02" w:rsidR="00C555BF" w:rsidRPr="00C555BF" w:rsidRDefault="00C555BF" w:rsidP="00704D4E">
            <w:pPr>
              <w:jc w:val="center"/>
              <w:rPr>
                <w:bCs/>
                <w:kern w:val="2"/>
                <w:szCs w:val="24"/>
              </w:rPr>
            </w:pPr>
            <w:r>
              <w:rPr>
                <w:bCs/>
                <w:kern w:val="2"/>
                <w:szCs w:val="24"/>
              </w:rPr>
              <w:t>Andrius Kavaliauskas</w:t>
            </w:r>
          </w:p>
        </w:tc>
      </w:tr>
      <w:tr w:rsidR="00704D4E" w14:paraId="0C834F1B" w14:textId="77777777">
        <w:tc>
          <w:tcPr>
            <w:tcW w:w="5224" w:type="dxa"/>
            <w:gridSpan w:val="3"/>
          </w:tcPr>
          <w:p w14:paraId="789659E3" w14:textId="77777777" w:rsidR="00704D4E" w:rsidRPr="00D9120C" w:rsidRDefault="00704D4E" w:rsidP="00704D4E">
            <w:pPr>
              <w:jc w:val="center"/>
              <w:rPr>
                <w:b/>
                <w:kern w:val="2"/>
                <w:szCs w:val="24"/>
              </w:rPr>
            </w:pPr>
          </w:p>
          <w:p w14:paraId="3B035D0A" w14:textId="77777777" w:rsidR="00704D4E" w:rsidRPr="00D9120C" w:rsidRDefault="00704D4E" w:rsidP="00704D4E">
            <w:pPr>
              <w:jc w:val="center"/>
              <w:rPr>
                <w:b/>
                <w:kern w:val="2"/>
                <w:szCs w:val="24"/>
              </w:rPr>
            </w:pPr>
            <w:r w:rsidRPr="00D9120C">
              <w:rPr>
                <w:b/>
                <w:kern w:val="2"/>
                <w:szCs w:val="24"/>
              </w:rPr>
              <w:t>(parašas)</w:t>
            </w:r>
          </w:p>
          <w:p w14:paraId="0B1520FA" w14:textId="77777777" w:rsidR="00704D4E" w:rsidRPr="00D9120C" w:rsidRDefault="00704D4E" w:rsidP="00704D4E">
            <w:pPr>
              <w:jc w:val="center"/>
              <w:rPr>
                <w:b/>
                <w:kern w:val="2"/>
                <w:szCs w:val="24"/>
              </w:rPr>
            </w:pPr>
          </w:p>
          <w:p w14:paraId="449ED037" w14:textId="77777777" w:rsidR="00704D4E" w:rsidRPr="00D9120C" w:rsidRDefault="00704D4E" w:rsidP="00704D4E">
            <w:pPr>
              <w:jc w:val="center"/>
              <w:rPr>
                <w:b/>
                <w:kern w:val="2"/>
                <w:szCs w:val="24"/>
              </w:rPr>
            </w:pPr>
          </w:p>
        </w:tc>
        <w:tc>
          <w:tcPr>
            <w:tcW w:w="4311" w:type="dxa"/>
          </w:tcPr>
          <w:p w14:paraId="1BA6AD11" w14:textId="77777777" w:rsidR="00704D4E" w:rsidRPr="00D9120C" w:rsidRDefault="00704D4E" w:rsidP="00704D4E">
            <w:pPr>
              <w:jc w:val="center"/>
              <w:rPr>
                <w:b/>
                <w:kern w:val="2"/>
                <w:szCs w:val="24"/>
              </w:rPr>
            </w:pPr>
          </w:p>
          <w:p w14:paraId="644A2BE8" w14:textId="77777777" w:rsidR="00704D4E" w:rsidRPr="00D9120C" w:rsidRDefault="00704D4E" w:rsidP="00704D4E">
            <w:pPr>
              <w:jc w:val="center"/>
              <w:rPr>
                <w:b/>
                <w:kern w:val="2"/>
                <w:szCs w:val="24"/>
              </w:rPr>
            </w:pPr>
            <w:r w:rsidRPr="00D9120C">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6"/>
      <w:footerReference w:type="defaul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21F22" w14:textId="77777777" w:rsidR="00D8056E" w:rsidRDefault="00D8056E">
      <w:pPr>
        <w:rPr>
          <w:sz w:val="20"/>
        </w:rPr>
      </w:pPr>
      <w:r>
        <w:rPr>
          <w:sz w:val="20"/>
        </w:rPr>
        <w:separator/>
      </w:r>
    </w:p>
  </w:endnote>
  <w:endnote w:type="continuationSeparator" w:id="0">
    <w:p w14:paraId="6BDC53B5" w14:textId="77777777" w:rsidR="00D8056E" w:rsidRDefault="00D8056E">
      <w:pPr>
        <w:rPr>
          <w:sz w:val="20"/>
        </w:rPr>
      </w:pPr>
      <w:r>
        <w:rPr>
          <w:sz w:val="20"/>
        </w:rPr>
        <w:continuationSeparator/>
      </w:r>
    </w:p>
  </w:endnote>
  <w:endnote w:type="continuationNotice" w:id="1">
    <w:p w14:paraId="341BB152" w14:textId="77777777" w:rsidR="00D8056E" w:rsidRDefault="00D80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5F8D4" w14:textId="77777777" w:rsidR="00D8056E" w:rsidRDefault="00D8056E">
      <w:pPr>
        <w:rPr>
          <w:sz w:val="20"/>
        </w:rPr>
      </w:pPr>
      <w:r>
        <w:rPr>
          <w:sz w:val="20"/>
        </w:rPr>
        <w:separator/>
      </w:r>
    </w:p>
  </w:footnote>
  <w:footnote w:type="continuationSeparator" w:id="0">
    <w:p w14:paraId="73A74A36" w14:textId="77777777" w:rsidR="00D8056E" w:rsidRDefault="00D8056E">
      <w:pPr>
        <w:rPr>
          <w:sz w:val="20"/>
        </w:rPr>
      </w:pPr>
      <w:r>
        <w:rPr>
          <w:sz w:val="20"/>
        </w:rPr>
        <w:continuationSeparator/>
      </w:r>
    </w:p>
  </w:footnote>
  <w:footnote w:type="continuationNotice" w:id="1">
    <w:p w14:paraId="15D3C626" w14:textId="77777777" w:rsidR="00D8056E" w:rsidRDefault="00D805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9CE"/>
    <w:rsid w:val="000244C6"/>
    <w:rsid w:val="00027B83"/>
    <w:rsid w:val="00067690"/>
    <w:rsid w:val="00074E82"/>
    <w:rsid w:val="00086782"/>
    <w:rsid w:val="00092708"/>
    <w:rsid w:val="000B0897"/>
    <w:rsid w:val="000C608B"/>
    <w:rsid w:val="000D4706"/>
    <w:rsid w:val="000F6755"/>
    <w:rsid w:val="00117068"/>
    <w:rsid w:val="0012277C"/>
    <w:rsid w:val="00140D86"/>
    <w:rsid w:val="00151C69"/>
    <w:rsid w:val="00180F3E"/>
    <w:rsid w:val="00196E84"/>
    <w:rsid w:val="001C5081"/>
    <w:rsid w:val="001F0056"/>
    <w:rsid w:val="0024597D"/>
    <w:rsid w:val="00272D53"/>
    <w:rsid w:val="002B1201"/>
    <w:rsid w:val="002E1654"/>
    <w:rsid w:val="002F1DA3"/>
    <w:rsid w:val="0030597B"/>
    <w:rsid w:val="00343B88"/>
    <w:rsid w:val="00350BF8"/>
    <w:rsid w:val="0039287F"/>
    <w:rsid w:val="003B331A"/>
    <w:rsid w:val="003D1B01"/>
    <w:rsid w:val="003D5BAA"/>
    <w:rsid w:val="00402199"/>
    <w:rsid w:val="00457819"/>
    <w:rsid w:val="004766AE"/>
    <w:rsid w:val="004957D8"/>
    <w:rsid w:val="004D7392"/>
    <w:rsid w:val="004E0406"/>
    <w:rsid w:val="004E1A55"/>
    <w:rsid w:val="004F5012"/>
    <w:rsid w:val="00545279"/>
    <w:rsid w:val="005A29F5"/>
    <w:rsid w:val="0060691D"/>
    <w:rsid w:val="00637487"/>
    <w:rsid w:val="0064695A"/>
    <w:rsid w:val="0068406F"/>
    <w:rsid w:val="00687F4E"/>
    <w:rsid w:val="00693C63"/>
    <w:rsid w:val="006C79AA"/>
    <w:rsid w:val="006F0803"/>
    <w:rsid w:val="006F5143"/>
    <w:rsid w:val="00704D4E"/>
    <w:rsid w:val="007070C0"/>
    <w:rsid w:val="0071315C"/>
    <w:rsid w:val="00745D97"/>
    <w:rsid w:val="007621BC"/>
    <w:rsid w:val="00797AE3"/>
    <w:rsid w:val="007A75C6"/>
    <w:rsid w:val="007C60C7"/>
    <w:rsid w:val="007C7626"/>
    <w:rsid w:val="007D51E5"/>
    <w:rsid w:val="00800EB4"/>
    <w:rsid w:val="00826608"/>
    <w:rsid w:val="0083118A"/>
    <w:rsid w:val="00834F67"/>
    <w:rsid w:val="008446AC"/>
    <w:rsid w:val="008B1CCD"/>
    <w:rsid w:val="008D7B24"/>
    <w:rsid w:val="00944FD7"/>
    <w:rsid w:val="00951D02"/>
    <w:rsid w:val="009728BC"/>
    <w:rsid w:val="009944BC"/>
    <w:rsid w:val="009C4EFF"/>
    <w:rsid w:val="00A472C7"/>
    <w:rsid w:val="00A562E0"/>
    <w:rsid w:val="00A67256"/>
    <w:rsid w:val="00AC666D"/>
    <w:rsid w:val="00AD35F5"/>
    <w:rsid w:val="00B1687A"/>
    <w:rsid w:val="00B46F6F"/>
    <w:rsid w:val="00B84C0E"/>
    <w:rsid w:val="00BD5C0E"/>
    <w:rsid w:val="00C17EAC"/>
    <w:rsid w:val="00C555BF"/>
    <w:rsid w:val="00C74FA2"/>
    <w:rsid w:val="00C92FFA"/>
    <w:rsid w:val="00CF0D7D"/>
    <w:rsid w:val="00CF3E08"/>
    <w:rsid w:val="00D24E32"/>
    <w:rsid w:val="00D8056E"/>
    <w:rsid w:val="00D9120C"/>
    <w:rsid w:val="00DA4E0C"/>
    <w:rsid w:val="00DA56C8"/>
    <w:rsid w:val="00E14EBC"/>
    <w:rsid w:val="00E43A7C"/>
    <w:rsid w:val="00E73F27"/>
    <w:rsid w:val="00EB6BCB"/>
    <w:rsid w:val="00EC48CD"/>
    <w:rsid w:val="00F553E3"/>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15:docId w15:val="{42A11846-596A-4D4A-9FDA-E3EA673D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7D51E5"/>
    <w:rPr>
      <w:color w:val="0563C1" w:themeColor="hyperlink"/>
      <w:u w:val="single"/>
    </w:rPr>
  </w:style>
  <w:style w:type="character" w:styleId="Neapdorotaspaminjimas">
    <w:name w:val="Unresolved Mention"/>
    <w:basedOn w:val="Numatytasispastraiposriftas"/>
    <w:uiPriority w:val="99"/>
    <w:semiHidden/>
    <w:unhideWhenUsed/>
    <w:rsid w:val="007D51E5"/>
    <w:rPr>
      <w:color w:val="605E5C"/>
      <w:shd w:val="clear" w:color="auto" w:fill="E1DFDD"/>
    </w:rPr>
  </w:style>
  <w:style w:type="table" w:styleId="Lentelstinklelis">
    <w:name w:val="Table Grid"/>
    <w:basedOn w:val="prastojilentel"/>
    <w:rsid w:val="00713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2E1654"/>
  </w:style>
  <w:style w:type="character" w:styleId="Komentaronuoroda">
    <w:name w:val="annotation reference"/>
    <w:basedOn w:val="Numatytasispastraiposriftas"/>
    <w:semiHidden/>
    <w:unhideWhenUsed/>
    <w:rsid w:val="0024597D"/>
    <w:rPr>
      <w:sz w:val="16"/>
      <w:szCs w:val="16"/>
    </w:rPr>
  </w:style>
  <w:style w:type="paragraph" w:styleId="Komentarotekstas">
    <w:name w:val="annotation text"/>
    <w:basedOn w:val="prastasis"/>
    <w:link w:val="KomentarotekstasDiagrama"/>
    <w:unhideWhenUsed/>
    <w:rsid w:val="0024597D"/>
    <w:rPr>
      <w:sz w:val="20"/>
    </w:rPr>
  </w:style>
  <w:style w:type="character" w:customStyle="1" w:styleId="KomentarotekstasDiagrama">
    <w:name w:val="Komentaro tekstas Diagrama"/>
    <w:basedOn w:val="Numatytasispastraiposriftas"/>
    <w:link w:val="Komentarotekstas"/>
    <w:rsid w:val="0024597D"/>
    <w:rPr>
      <w:sz w:val="20"/>
    </w:rPr>
  </w:style>
  <w:style w:type="paragraph" w:styleId="Komentarotema">
    <w:name w:val="annotation subject"/>
    <w:basedOn w:val="Komentarotekstas"/>
    <w:next w:val="Komentarotekstas"/>
    <w:link w:val="KomentarotemaDiagrama"/>
    <w:semiHidden/>
    <w:unhideWhenUsed/>
    <w:rsid w:val="0024597D"/>
    <w:rPr>
      <w:b/>
      <w:bCs/>
    </w:rPr>
  </w:style>
  <w:style w:type="character" w:customStyle="1" w:styleId="KomentarotemaDiagrama">
    <w:name w:val="Komentaro tema Diagrama"/>
    <w:basedOn w:val="KomentarotekstasDiagrama"/>
    <w:link w:val="Komentarotema"/>
    <w:semiHidden/>
    <w:rsid w:val="0024597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2/09/Dovanu-politika-1.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1/08/Antikorupcine-politik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 TargetMode="External"/><Relationship Id="rId5" Type="http://schemas.openxmlformats.org/officeDocument/2006/relationships/styles" Target="styles.xml"/><Relationship Id="rId15" Type="http://schemas.openxmlformats.org/officeDocument/2006/relationships/hyperlink" Target="https://vmu.lt/korupcijos-prevencija/" TargetMode="External"/><Relationship Id="rId10" Type="http://schemas.openxmlformats.org/officeDocument/2006/relationships/hyperlink" Target="mailto:uabnarma@gmail.co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wp-content/uploads/2021/08/Interesu-konfliktu-vengimo-politik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CE1EB-7E81-45D5-8805-4EEBA536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14141</Words>
  <Characters>8061</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Dovydas Jasevičius | VMU</dc:creator>
  <cp:lastModifiedBy>Daiva Radzevičienė | VMU</cp:lastModifiedBy>
  <cp:revision>10</cp:revision>
  <dcterms:created xsi:type="dcterms:W3CDTF">2026-01-14T09:24:00Z</dcterms:created>
  <dcterms:modified xsi:type="dcterms:W3CDTF">2026-01-22T13:55:00Z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